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842"/>
        <w:gridCol w:w="3080"/>
      </w:tblGrid>
      <w:tr w:rsidR="00617AEA" w:rsidRPr="006E0AFE" w14:paraId="621891F1" w14:textId="77777777" w:rsidTr="00FD4DD1">
        <w:tc>
          <w:tcPr>
            <w:tcW w:w="3794" w:type="dxa"/>
            <w:vMerge w:val="restart"/>
          </w:tcPr>
          <w:p w14:paraId="20471E82" w14:textId="77777777" w:rsidR="00617AEA" w:rsidRPr="006E0AFE" w:rsidRDefault="00617AEA" w:rsidP="00FD4DD1">
            <w:pPr>
              <w:rPr>
                <w:rFonts w:eastAsia="Arial" w:cstheme="minorHAnsi"/>
                <w:b/>
                <w:noProof/>
                <w:color w:val="FF0000"/>
                <w:sz w:val="24"/>
                <w:szCs w:val="24"/>
                <w:lang w:eastAsia="ru-RU"/>
              </w:rPr>
            </w:pPr>
          </w:p>
          <w:p w14:paraId="636A1F1E" w14:textId="1C54BDE8" w:rsidR="00617AEA" w:rsidRPr="006E0AFE" w:rsidRDefault="008E371E" w:rsidP="00FD4DD1">
            <w:pPr>
              <w:rPr>
                <w:rFonts w:eastAsia="Arial" w:cstheme="minorHAnsi"/>
                <w:b/>
                <w:noProof/>
                <w:sz w:val="24"/>
                <w:szCs w:val="24"/>
                <w:lang w:eastAsia="ru-RU"/>
              </w:rPr>
            </w:pPr>
            <w:r w:rsidRPr="006E0AFE">
              <w:rPr>
                <w:rFonts w:eastAsia="Arial"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4DF3EAE7" wp14:editId="48666C47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129539</wp:posOffset>
                      </wp:positionV>
                      <wp:extent cx="6480175" cy="0"/>
                      <wp:effectExtent l="0" t="19050" r="15875" b="0"/>
                      <wp:wrapNone/>
                      <wp:docPr id="782751490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D27EA" id="Прямая соединительная лини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9.4pt,10.2pt" to="529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" strokecolor="#4472c4 [3208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9389D15" w14:textId="77777777" w:rsidR="00617AEA" w:rsidRPr="006E0AFE" w:rsidRDefault="0059758F" w:rsidP="0059758F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E0AFE">
              <w:rPr>
                <w:rFonts w:eastAsia="Arial"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8774F7" wp14:editId="649EE16C">
                  <wp:extent cx="1153022" cy="846161"/>
                  <wp:effectExtent l="19050" t="0" r="9028" b="0"/>
                  <wp:docPr id="1" name="Рисунок 0" descr="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43" cy="85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  <w:gridSpan w:val="2"/>
            <w:vAlign w:val="bottom"/>
          </w:tcPr>
          <w:p w14:paraId="0BEF3102" w14:textId="77777777" w:rsidR="00617AEA" w:rsidRPr="006E0AFE" w:rsidRDefault="00617AEA" w:rsidP="00FD4DD1">
            <w:pPr>
              <w:jc w:val="right"/>
              <w:rPr>
                <w:rFonts w:eastAsia="Arial" w:cstheme="minorHAnsi"/>
                <w:b/>
                <w:bCs/>
                <w:color w:val="2F5496" w:themeColor="accent5" w:themeShade="BF"/>
                <w:spacing w:val="-1"/>
                <w:sz w:val="24"/>
                <w:szCs w:val="24"/>
              </w:rPr>
            </w:pPr>
            <w:r w:rsidRPr="006E0AFE">
              <w:rPr>
                <w:rFonts w:eastAsia="Arial" w:cstheme="minorHAnsi"/>
                <w:b/>
                <w:bCs/>
                <w:color w:val="2F5496" w:themeColor="accent5" w:themeShade="BF"/>
                <w:spacing w:val="-1"/>
                <w:sz w:val="24"/>
                <w:szCs w:val="24"/>
              </w:rPr>
              <w:t>ООО «ЛИМА ИНЖИНИРИНГ»</w:t>
            </w:r>
          </w:p>
          <w:p w14:paraId="7237CF4C" w14:textId="77777777" w:rsidR="00617AEA" w:rsidRPr="006E0AFE" w:rsidRDefault="00617AEA" w:rsidP="00FD4DD1">
            <w:pPr>
              <w:jc w:val="right"/>
              <w:rPr>
                <w:rFonts w:eastAsia="Arial" w:cstheme="minorHAnsi"/>
                <w:b/>
                <w:bCs/>
                <w:color w:val="2F5496" w:themeColor="accent5" w:themeShade="BF"/>
                <w:spacing w:val="-1"/>
                <w:sz w:val="24"/>
                <w:szCs w:val="24"/>
              </w:rPr>
            </w:pPr>
          </w:p>
        </w:tc>
      </w:tr>
      <w:tr w:rsidR="00617AEA" w:rsidRPr="006E0AFE" w14:paraId="4C914069" w14:textId="77777777" w:rsidTr="00FD4DD1">
        <w:tc>
          <w:tcPr>
            <w:tcW w:w="3794" w:type="dxa"/>
            <w:vMerge/>
          </w:tcPr>
          <w:p w14:paraId="63A3A3CA" w14:textId="77777777" w:rsidR="00617AEA" w:rsidRPr="006E0AFE" w:rsidRDefault="00617AEA" w:rsidP="00FD4DD1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3842" w:type="dxa"/>
          </w:tcPr>
          <w:p w14:paraId="17CF630A" w14:textId="77777777" w:rsidR="00617AEA" w:rsidRPr="006E0AFE" w:rsidRDefault="00617AEA" w:rsidP="00FD4DD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 xml:space="preserve">Юр. адрес: 109029, Москва, ул. Большая </w:t>
            </w:r>
            <w:proofErr w:type="spellStart"/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Калитниковская</w:t>
            </w:r>
            <w:proofErr w:type="spellEnd"/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 xml:space="preserve"> д.</w:t>
            </w:r>
            <w:r w:rsidR="009A5B58"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42 оф.</w:t>
            </w:r>
            <w:r w:rsidR="009A5B58"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315/1</w:t>
            </w:r>
          </w:p>
          <w:p w14:paraId="0A172445" w14:textId="77777777" w:rsidR="00617AEA" w:rsidRPr="006E0AFE" w:rsidRDefault="00617AEA" w:rsidP="00FD4DD1">
            <w:pPr>
              <w:ind w:hanging="107"/>
              <w:jc w:val="right"/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</w:pP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ТЕЛ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 xml:space="preserve">: </w:t>
            </w:r>
            <w:r w:rsidR="009A5B58"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+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7</w:t>
            </w:r>
            <w:r w:rsidR="009A5B58"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 xml:space="preserve"> (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495</w:t>
            </w:r>
            <w:r w:rsidR="009A5B58"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 xml:space="preserve">) 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984</w:t>
            </w:r>
            <w:r w:rsidR="009A5B58"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-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54</w:t>
            </w:r>
            <w:r w:rsidR="009A5B58"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-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84</w:t>
            </w:r>
          </w:p>
          <w:p w14:paraId="34D70FEF" w14:textId="77777777" w:rsidR="00617AEA" w:rsidRPr="006E0AFE" w:rsidRDefault="00617AEA" w:rsidP="00FD4DD1">
            <w:pPr>
              <w:ind w:hanging="107"/>
              <w:jc w:val="right"/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</w:pP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E-MAIL: sale@glasstroy.ru</w:t>
            </w:r>
          </w:p>
          <w:p w14:paraId="398B0563" w14:textId="77777777" w:rsidR="00617AEA" w:rsidRPr="006E0AFE" w:rsidRDefault="00617AEA" w:rsidP="00FD4DD1">
            <w:pPr>
              <w:ind w:hanging="107"/>
              <w:jc w:val="right"/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 xml:space="preserve">САЙТ: 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www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.</w:t>
            </w:r>
            <w:proofErr w:type="spellStart"/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glasstroy</w:t>
            </w:r>
            <w:proofErr w:type="spellEnd"/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.</w:t>
            </w:r>
            <w:proofErr w:type="spellStart"/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  <w:lang w:val="en-US"/>
              </w:rPr>
              <w:t>ru</w:t>
            </w:r>
            <w:proofErr w:type="spellEnd"/>
          </w:p>
          <w:p w14:paraId="255A7E55" w14:textId="77777777" w:rsidR="00617AEA" w:rsidRPr="006E0AFE" w:rsidRDefault="00617AEA" w:rsidP="00FD4DD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БАНК: АО</w:t>
            </w:r>
            <w:r w:rsidR="00D1019F"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"АЛЬФА-БАНК"</w:t>
            </w:r>
          </w:p>
          <w:p w14:paraId="1BAD54C7" w14:textId="77777777" w:rsidR="00617AEA" w:rsidRPr="006E0AFE" w:rsidRDefault="00617AEA" w:rsidP="00FD4DD1">
            <w:pPr>
              <w:ind w:hanging="107"/>
              <w:jc w:val="center"/>
              <w:rPr>
                <w:rFonts w:eastAsia="Arial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080" w:type="dxa"/>
          </w:tcPr>
          <w:p w14:paraId="639A1E39" w14:textId="77777777" w:rsidR="00617AEA" w:rsidRPr="006E0AFE" w:rsidRDefault="00617AEA" w:rsidP="00FD4DD1">
            <w:pPr>
              <w:ind w:hanging="107"/>
              <w:rPr>
                <w:rFonts w:eastAsia="Arial" w:cstheme="minorHAnsi"/>
                <w:b/>
                <w:color w:val="2F5496" w:themeColor="accent5" w:themeShade="BF"/>
                <w:sz w:val="24"/>
                <w:szCs w:val="24"/>
              </w:rPr>
            </w:pPr>
            <w:r w:rsidRPr="006E0AFE">
              <w:rPr>
                <w:rFonts w:eastAsia="Arial" w:cstheme="minorHAnsi"/>
                <w:b/>
                <w:color w:val="2F5496" w:themeColor="accent5" w:themeShade="BF"/>
                <w:sz w:val="24"/>
                <w:szCs w:val="24"/>
              </w:rPr>
              <w:t xml:space="preserve">ИНН 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9709030516</w:t>
            </w:r>
          </w:p>
          <w:p w14:paraId="2A8658EF" w14:textId="77777777" w:rsidR="00617AEA" w:rsidRPr="006E0AFE" w:rsidRDefault="00617AEA" w:rsidP="00FD4DD1">
            <w:pPr>
              <w:ind w:hanging="107"/>
              <w:rPr>
                <w:rFonts w:eastAsia="Arial" w:cstheme="minorHAnsi"/>
                <w:b/>
                <w:color w:val="2F5496" w:themeColor="accent5" w:themeShade="BF"/>
                <w:sz w:val="24"/>
                <w:szCs w:val="24"/>
              </w:rPr>
            </w:pPr>
            <w:r w:rsidRPr="006E0AFE">
              <w:rPr>
                <w:rFonts w:eastAsia="Arial" w:cstheme="minorHAnsi"/>
                <w:b/>
                <w:color w:val="2F5496" w:themeColor="accent5" w:themeShade="BF"/>
                <w:sz w:val="24"/>
                <w:szCs w:val="24"/>
              </w:rPr>
              <w:t xml:space="preserve">КПП 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770901001</w:t>
            </w:r>
          </w:p>
          <w:p w14:paraId="7F0E95B2" w14:textId="77777777" w:rsidR="00617AEA" w:rsidRPr="006E0AFE" w:rsidRDefault="00617AEA" w:rsidP="00FD4DD1">
            <w:pPr>
              <w:ind w:hanging="107"/>
              <w:rPr>
                <w:rFonts w:eastAsia="Arial" w:cstheme="minorHAnsi"/>
                <w:b/>
                <w:color w:val="2F5496" w:themeColor="accent5" w:themeShade="BF"/>
                <w:sz w:val="24"/>
                <w:szCs w:val="24"/>
              </w:rPr>
            </w:pPr>
            <w:r w:rsidRPr="006E0AFE">
              <w:rPr>
                <w:rFonts w:eastAsia="Arial" w:cstheme="minorHAnsi"/>
                <w:b/>
                <w:color w:val="2F5496" w:themeColor="accent5" w:themeShade="BF"/>
                <w:sz w:val="24"/>
                <w:szCs w:val="24"/>
              </w:rPr>
              <w:t xml:space="preserve">ОГРН </w:t>
            </w: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1187746395396</w:t>
            </w:r>
          </w:p>
          <w:p w14:paraId="6D91DBCD" w14:textId="77777777" w:rsidR="00617AEA" w:rsidRPr="006E0AFE" w:rsidRDefault="00617AEA" w:rsidP="00FD4DD1">
            <w:pPr>
              <w:tabs>
                <w:tab w:val="left" w:pos="709"/>
              </w:tabs>
              <w:ind w:hanging="107"/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Р/С 40702810502080002699</w:t>
            </w:r>
          </w:p>
          <w:p w14:paraId="0FAA3758" w14:textId="77777777" w:rsidR="00617AEA" w:rsidRPr="006E0AFE" w:rsidRDefault="00617AEA" w:rsidP="00FD4DD1">
            <w:pPr>
              <w:tabs>
                <w:tab w:val="left" w:pos="709"/>
              </w:tabs>
              <w:ind w:hanging="107"/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К/С 30101810200000000593</w:t>
            </w:r>
          </w:p>
          <w:p w14:paraId="1019E5CA" w14:textId="77777777" w:rsidR="00617AEA" w:rsidRPr="006E0AFE" w:rsidRDefault="00617AEA" w:rsidP="00FD4DD1">
            <w:pPr>
              <w:tabs>
                <w:tab w:val="left" w:pos="709"/>
              </w:tabs>
              <w:ind w:hanging="107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6E0AFE"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БИК 044525593</w:t>
            </w:r>
          </w:p>
        </w:tc>
      </w:tr>
    </w:tbl>
    <w:p w14:paraId="7B60E7AA" w14:textId="77777777" w:rsidR="00B34A99" w:rsidRPr="006E0AFE" w:rsidRDefault="00B34A99" w:rsidP="00A612D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0144A879" w14:textId="77777777" w:rsidR="0001604F" w:rsidRPr="006E0AFE" w:rsidRDefault="0001604F" w:rsidP="00C05BEC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4D71D0AF" w14:textId="77777777" w:rsidR="0001604F" w:rsidRPr="006E0AFE" w:rsidRDefault="0001604F" w:rsidP="00C05BEC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0C0CA575" w14:textId="05DF0BAE" w:rsidR="0001604F" w:rsidRPr="006E0AFE" w:rsidRDefault="00651ADD" w:rsidP="00F64541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>Общество с ограниченной ответственностью «ЛИМА ИНЖИНИРИНГ»</w:t>
      </w:r>
      <w:r w:rsidRPr="006E0AFE">
        <w:rPr>
          <w:rFonts w:cstheme="minorHAnsi"/>
          <w:sz w:val="24"/>
          <w:szCs w:val="24"/>
        </w:rPr>
        <w:t xml:space="preserve">, именуемое в дальнейшем «Подрядчик», в лице </w:t>
      </w:r>
      <w:r w:rsidRPr="006E0AFE">
        <w:rPr>
          <w:rFonts w:cstheme="minorHAnsi"/>
          <w:bCs/>
          <w:sz w:val="24"/>
          <w:szCs w:val="24"/>
        </w:rPr>
        <w:t>Управляющего индивидуального предпринимателя ТАРАСОВА ДМИТРИЯ ОЛЕГОВИЧА,</w:t>
      </w:r>
      <w:r w:rsidRPr="006E0AFE">
        <w:rPr>
          <w:rFonts w:cstheme="minorHAnsi"/>
          <w:sz w:val="24"/>
          <w:szCs w:val="24"/>
        </w:rPr>
        <w:t xml:space="preserve"> действующего на основании </w:t>
      </w:r>
      <w:r w:rsidRPr="006E0AFE">
        <w:rPr>
          <w:rFonts w:cstheme="minorHAnsi"/>
          <w:bCs/>
          <w:sz w:val="24"/>
          <w:szCs w:val="24"/>
        </w:rPr>
        <w:t>договора об оказании управленческих услуг №1 от 16.09.2021</w:t>
      </w:r>
      <w:r w:rsidR="00B60047" w:rsidRPr="006E0AFE">
        <w:rPr>
          <w:rFonts w:cstheme="minorHAnsi"/>
          <w:sz w:val="24"/>
          <w:szCs w:val="24"/>
          <w:shd w:val="clear" w:color="auto" w:fill="F9FBFF"/>
        </w:rPr>
        <w:t>, публикует Публичную оферту о продаже Товара</w:t>
      </w:r>
      <w:r w:rsidRPr="006E0AFE">
        <w:rPr>
          <w:rFonts w:cstheme="minorHAnsi"/>
          <w:sz w:val="24"/>
          <w:szCs w:val="24"/>
          <w:shd w:val="clear" w:color="auto" w:fill="F9FBFF"/>
        </w:rPr>
        <w:t xml:space="preserve"> и услуг</w:t>
      </w:r>
      <w:r w:rsidR="00B60047" w:rsidRPr="006E0AFE">
        <w:rPr>
          <w:rFonts w:cstheme="minorHAnsi"/>
          <w:sz w:val="24"/>
          <w:szCs w:val="24"/>
          <w:shd w:val="clear" w:color="auto" w:fill="F9FBFF"/>
        </w:rPr>
        <w:t xml:space="preserve"> дистанционным способом.</w:t>
      </w:r>
    </w:p>
    <w:p w14:paraId="16BB0642" w14:textId="77777777" w:rsidR="0001604F" w:rsidRPr="006E0AFE" w:rsidRDefault="0001604F" w:rsidP="00C05BE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77E59AB" w14:textId="77777777" w:rsidR="0001604F" w:rsidRPr="006E0AFE" w:rsidRDefault="0001604F" w:rsidP="0001604F">
      <w:pPr>
        <w:shd w:val="clear" w:color="auto" w:fill="F9FBFF"/>
        <w:spacing w:after="0" w:line="240" w:lineRule="auto"/>
        <w:textAlignment w:val="baseline"/>
        <w:outlineLvl w:val="2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lang w:eastAsia="ru-RU"/>
        </w:rPr>
        <w:t>ОПРЕДЕЛЕНИЕ ТЕРМИНОВ</w:t>
      </w:r>
    </w:p>
    <w:p w14:paraId="768694D5" w14:textId="439BD65A" w:rsidR="003B28B2" w:rsidRPr="006E0AFE" w:rsidRDefault="0001604F" w:rsidP="003B28B2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Публичная оферта (далее – «Оферта») - публичное предложение </w:t>
      </w:r>
      <w:r w:rsidR="00651ADD" w:rsidRPr="006E0AFE">
        <w:rPr>
          <w:rFonts w:cstheme="minorHAnsi"/>
          <w:sz w:val="24"/>
          <w:szCs w:val="24"/>
        </w:rPr>
        <w:t>Подрядчика</w:t>
      </w: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, адресованное неопределенному кругу лиц, заключить с </w:t>
      </w:r>
      <w:r w:rsidR="00651ADD" w:rsidRPr="006E0AFE">
        <w:rPr>
          <w:rFonts w:cstheme="minorHAnsi"/>
          <w:sz w:val="24"/>
          <w:szCs w:val="24"/>
        </w:rPr>
        <w:t>Подрядчик</w:t>
      </w: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ом договор </w:t>
      </w:r>
      <w:r w:rsidR="00D72640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подряда через</w:t>
      </w:r>
      <w:r w:rsidR="00496818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 оператора</w:t>
      </w: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 (далее - «Договор») на условиях, содержащихся в настоящей Оферте, включая все Приложения.</w:t>
      </w:r>
    </w:p>
    <w:p w14:paraId="4721EDF2" w14:textId="0ED75A92" w:rsidR="00D65A97" w:rsidRPr="006E0AFE" w:rsidRDefault="0001604F" w:rsidP="003B28B2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 </w:t>
      </w:r>
      <w:r w:rsidR="00312A07" w:rsidRPr="006E0AFE">
        <w:rPr>
          <w:rFonts w:eastAsia="Times New Roman" w:cstheme="minorHAnsi"/>
          <w:sz w:val="24"/>
          <w:szCs w:val="24"/>
          <w:lang w:eastAsia="ru-RU"/>
        </w:rPr>
        <w:t xml:space="preserve">Заказчик— Потребитель, Пользователь, разместивший </w:t>
      </w:r>
      <w:r w:rsidR="00D72640" w:rsidRPr="006E0AFE">
        <w:rPr>
          <w:rFonts w:eastAsia="Times New Roman" w:cstheme="minorHAnsi"/>
          <w:sz w:val="24"/>
          <w:szCs w:val="24"/>
          <w:lang w:eastAsia="ru-RU"/>
        </w:rPr>
        <w:t>Заказ с</w:t>
      </w:r>
      <w:r w:rsidR="00E85117" w:rsidRPr="006E0AFE">
        <w:rPr>
          <w:rFonts w:eastAsia="Times New Roman" w:cstheme="minorHAnsi"/>
          <w:sz w:val="24"/>
          <w:szCs w:val="24"/>
          <w:lang w:eastAsia="ru-RU"/>
        </w:rPr>
        <w:t xml:space="preserve"> помощью </w:t>
      </w:r>
      <w:r w:rsidR="00312A07" w:rsidRPr="006E0AF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496818" w:rsidRPr="006E0AFE">
        <w:rPr>
          <w:rFonts w:eastAsia="Times New Roman" w:cstheme="minorHAnsi"/>
          <w:sz w:val="24"/>
          <w:szCs w:val="24"/>
          <w:lang w:eastAsia="ru-RU"/>
        </w:rPr>
        <w:t xml:space="preserve"> Интернет</w:t>
      </w:r>
      <w:r w:rsidR="00E85117" w:rsidRPr="006E0AFE">
        <w:rPr>
          <w:rFonts w:eastAsia="Times New Roman" w:cstheme="minorHAnsi"/>
          <w:sz w:val="24"/>
          <w:szCs w:val="24"/>
          <w:lang w:eastAsia="ru-RU"/>
        </w:rPr>
        <w:t>-сайта</w:t>
      </w:r>
      <w:r w:rsidR="00496818" w:rsidRPr="006E0AFE">
        <w:rPr>
          <w:rFonts w:eastAsia="Times New Roman" w:cstheme="minorHAnsi"/>
          <w:sz w:val="24"/>
          <w:szCs w:val="24"/>
          <w:lang w:eastAsia="ru-RU"/>
        </w:rPr>
        <w:t xml:space="preserve"> компании ООО «Лима инжиниринг» и</w:t>
      </w:r>
      <w:r w:rsidR="00D72640" w:rsidRPr="006E0AFE">
        <w:rPr>
          <w:rFonts w:eastAsia="Times New Roman" w:cstheme="minorHAnsi"/>
          <w:sz w:val="24"/>
          <w:szCs w:val="24"/>
          <w:lang w:eastAsia="ru-RU"/>
        </w:rPr>
        <w:t>ли</w:t>
      </w:r>
      <w:r w:rsidR="00496818" w:rsidRPr="006E0AFE">
        <w:rPr>
          <w:rFonts w:eastAsia="Times New Roman" w:cstheme="minorHAnsi"/>
          <w:sz w:val="24"/>
          <w:szCs w:val="24"/>
          <w:lang w:eastAsia="ru-RU"/>
        </w:rPr>
        <w:t xml:space="preserve"> по средствам иных коммуникационных</w:t>
      </w:r>
      <w:r w:rsidR="00E85117" w:rsidRPr="006E0AFE">
        <w:rPr>
          <w:rFonts w:eastAsia="Times New Roman" w:cstheme="minorHAnsi"/>
          <w:sz w:val="24"/>
          <w:szCs w:val="24"/>
          <w:lang w:eastAsia="ru-RU"/>
        </w:rPr>
        <w:t xml:space="preserve"> ресурсов.</w:t>
      </w:r>
    </w:p>
    <w:p w14:paraId="0F8ADCA6" w14:textId="128A472F" w:rsidR="003B28B2" w:rsidRPr="006E0AFE" w:rsidRDefault="003B28B2" w:rsidP="003B28B2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lang w:eastAsia="ru-RU"/>
        </w:rPr>
        <w:t xml:space="preserve">Заказ — </w:t>
      </w:r>
      <w:r w:rsidR="00D72640" w:rsidRPr="006E0AFE">
        <w:rPr>
          <w:rFonts w:eastAsia="Times New Roman" w:cstheme="minorHAnsi"/>
          <w:sz w:val="24"/>
          <w:szCs w:val="24"/>
          <w:lang w:eastAsia="ru-RU"/>
        </w:rPr>
        <w:t xml:space="preserve">должным образом </w:t>
      </w:r>
      <w:r w:rsidRPr="006E0AFE">
        <w:rPr>
          <w:rFonts w:eastAsia="Times New Roman" w:cstheme="minorHAnsi"/>
          <w:sz w:val="24"/>
          <w:szCs w:val="24"/>
          <w:lang w:eastAsia="ru-RU"/>
        </w:rPr>
        <w:t>оформленный запрос Заказчика на приобретение и доставку по указанному Заказчиком адресу / посредством самовывоза Товаров и услуг, выбранных на Сайте или с помощью оператора.</w:t>
      </w:r>
    </w:p>
    <w:p w14:paraId="199EAEB7" w14:textId="3B7492CB" w:rsidR="00EA1913" w:rsidRPr="006E0AFE" w:rsidRDefault="00EA1913" w:rsidP="00EA191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6E0AFE">
        <w:rPr>
          <w:rStyle w:val="af2"/>
          <w:rFonts w:cstheme="minorHAnsi"/>
          <w:b w:val="0"/>
          <w:bCs w:val="0"/>
          <w:sz w:val="24"/>
          <w:szCs w:val="24"/>
        </w:rPr>
        <w:t>Сайт</w:t>
      </w:r>
      <w:r w:rsidRPr="006E0AFE">
        <w:rPr>
          <w:rFonts w:cstheme="minorHAnsi"/>
          <w:sz w:val="24"/>
          <w:szCs w:val="24"/>
        </w:rPr>
        <w:t> — </w:t>
      </w:r>
      <w:hyperlink r:id="rId9" w:history="1">
        <w:r w:rsidR="00496818" w:rsidRPr="006E0AFE">
          <w:rPr>
            <w:rStyle w:val="af0"/>
            <w:rFonts w:cstheme="minorHAnsi"/>
            <w:color w:val="auto"/>
            <w:sz w:val="24"/>
            <w:szCs w:val="24"/>
          </w:rPr>
          <w:t>http://www.</w:t>
        </w:r>
        <w:proofErr w:type="spellStart"/>
        <w:r w:rsidR="00496818" w:rsidRPr="006E0AFE">
          <w:rPr>
            <w:rStyle w:val="af0"/>
            <w:rFonts w:cstheme="minorHAnsi"/>
            <w:color w:val="auto"/>
            <w:sz w:val="24"/>
            <w:szCs w:val="24"/>
            <w:lang w:val="en-US"/>
          </w:rPr>
          <w:t>glasstroy</w:t>
        </w:r>
        <w:proofErr w:type="spellEnd"/>
        <w:r w:rsidR="00496818" w:rsidRPr="006E0AFE">
          <w:rPr>
            <w:rStyle w:val="af0"/>
            <w:rFonts w:cstheme="minorHAnsi"/>
            <w:color w:val="auto"/>
            <w:sz w:val="24"/>
            <w:szCs w:val="24"/>
          </w:rPr>
          <w:t>.</w:t>
        </w:r>
        <w:proofErr w:type="spellStart"/>
        <w:r w:rsidR="00496818" w:rsidRPr="006E0AFE">
          <w:rPr>
            <w:rStyle w:val="af0"/>
            <w:rFonts w:cstheme="minorHAnsi"/>
            <w:color w:val="auto"/>
            <w:sz w:val="24"/>
            <w:szCs w:val="24"/>
          </w:rPr>
          <w:t>ru</w:t>
        </w:r>
        <w:proofErr w:type="spellEnd"/>
      </w:hyperlink>
      <w:r w:rsidRPr="006E0AFE">
        <w:rPr>
          <w:rFonts w:cstheme="minorHAnsi"/>
          <w:sz w:val="24"/>
          <w:szCs w:val="24"/>
        </w:rPr>
        <w:t>.</w:t>
      </w:r>
    </w:p>
    <w:p w14:paraId="74C9A082" w14:textId="42FF2D79" w:rsidR="00EA1913" w:rsidRPr="006E0AFE" w:rsidRDefault="00D15B40" w:rsidP="00EA191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lang w:eastAsia="ru-RU"/>
        </w:rPr>
        <w:t>Материал</w:t>
      </w:r>
      <w:r w:rsidR="00EA1913" w:rsidRPr="006E0AFE">
        <w:rPr>
          <w:rFonts w:eastAsia="Times New Roman" w:cstheme="minorHAnsi"/>
          <w:sz w:val="24"/>
          <w:szCs w:val="24"/>
          <w:lang w:eastAsia="ru-RU"/>
        </w:rPr>
        <w:t xml:space="preserve"> — </w:t>
      </w:r>
      <w:r w:rsidR="00496818" w:rsidRPr="006E0AFE">
        <w:rPr>
          <w:rFonts w:eastAsia="Times New Roman" w:cstheme="minorHAnsi"/>
          <w:sz w:val="24"/>
          <w:szCs w:val="24"/>
          <w:lang w:eastAsia="ru-RU"/>
        </w:rPr>
        <w:t>Стеклянные ограждения, стеклянные перегородки, Каркасные перегородки, Двери</w:t>
      </w:r>
      <w:r w:rsidR="00E85117" w:rsidRPr="006E0AFE">
        <w:rPr>
          <w:rFonts w:eastAsia="Times New Roman" w:cstheme="minorHAnsi"/>
          <w:sz w:val="24"/>
          <w:szCs w:val="24"/>
          <w:lang w:eastAsia="ru-RU"/>
        </w:rPr>
        <w:t xml:space="preserve"> стеклянные</w:t>
      </w:r>
      <w:r w:rsidR="00496818" w:rsidRPr="006E0AFE">
        <w:rPr>
          <w:rFonts w:eastAsia="Times New Roman" w:cstheme="minorHAnsi"/>
          <w:sz w:val="24"/>
          <w:szCs w:val="24"/>
          <w:lang w:eastAsia="ru-RU"/>
        </w:rPr>
        <w:t>,</w:t>
      </w:r>
      <w:r w:rsidR="00E85117" w:rsidRPr="006E0AFE">
        <w:rPr>
          <w:rFonts w:eastAsia="Times New Roman" w:cstheme="minorHAnsi"/>
          <w:sz w:val="24"/>
          <w:szCs w:val="24"/>
          <w:lang w:eastAsia="ru-RU"/>
        </w:rPr>
        <w:t xml:space="preserve"> каркасные цельностеклянные двери,</w:t>
      </w:r>
      <w:r w:rsidR="00496818" w:rsidRPr="006E0AFE">
        <w:rPr>
          <w:rFonts w:eastAsia="Times New Roman" w:cstheme="minorHAnsi"/>
          <w:sz w:val="24"/>
          <w:szCs w:val="24"/>
          <w:lang w:eastAsia="ru-RU"/>
        </w:rPr>
        <w:t xml:space="preserve"> противопожарные двери,</w:t>
      </w:r>
      <w:r w:rsidR="00530E26" w:rsidRPr="006E0AFE">
        <w:rPr>
          <w:rFonts w:eastAsia="Times New Roman" w:cstheme="minorHAnsi"/>
          <w:sz w:val="24"/>
          <w:szCs w:val="24"/>
          <w:lang w:eastAsia="ru-RU"/>
        </w:rPr>
        <w:t xml:space="preserve"> изделия из стекла,</w:t>
      </w:r>
      <w:r w:rsidR="00E85117" w:rsidRPr="006E0AFE">
        <w:rPr>
          <w:rFonts w:eastAsia="Times New Roman" w:cstheme="minorHAnsi"/>
          <w:sz w:val="24"/>
          <w:szCs w:val="24"/>
          <w:lang w:eastAsia="ru-RU"/>
        </w:rPr>
        <w:t xml:space="preserve"> все комплектующие для стеклянных ограждений, перегородок и дверей</w:t>
      </w:r>
      <w:r w:rsidR="00EA1913" w:rsidRPr="006E0AFE">
        <w:rPr>
          <w:rFonts w:eastAsia="Times New Roman" w:cstheme="minorHAnsi"/>
          <w:sz w:val="24"/>
          <w:szCs w:val="24"/>
          <w:lang w:eastAsia="ru-RU"/>
        </w:rPr>
        <w:t>, представленные к продаже на Сайте.</w:t>
      </w:r>
    </w:p>
    <w:p w14:paraId="1D5E64DF" w14:textId="71439F2E" w:rsidR="00A97CF6" w:rsidRPr="006E0AFE" w:rsidRDefault="00A97CF6" w:rsidP="00EA191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lang w:eastAsia="ru-RU"/>
        </w:rPr>
        <w:t>Работы — Монтаж изделий по заказу Заказчика.</w:t>
      </w:r>
    </w:p>
    <w:p w14:paraId="46A3D66B" w14:textId="4B39D826" w:rsidR="00EA1913" w:rsidRPr="006E0AFE" w:rsidRDefault="00EA1913" w:rsidP="003B28B2">
      <w:p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5542DBD9" w14:textId="52F08446" w:rsidR="0001604F" w:rsidRPr="006E0AFE" w:rsidRDefault="0001604F" w:rsidP="0001604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lang w:eastAsia="ru-RU"/>
        </w:rPr>
        <w:br/>
      </w:r>
    </w:p>
    <w:p w14:paraId="00F8EECD" w14:textId="65B53116" w:rsidR="0001604F" w:rsidRPr="006E0AFE" w:rsidRDefault="0001604F" w:rsidP="0001604F">
      <w:pPr>
        <w:shd w:val="clear" w:color="auto" w:fill="F9FBFF"/>
        <w:spacing w:after="0" w:line="240" w:lineRule="auto"/>
        <w:textAlignment w:val="baseline"/>
        <w:outlineLvl w:val="2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lang w:eastAsia="ru-RU"/>
        </w:rPr>
        <w:t xml:space="preserve"> ОБЩИЕ ПОЛОЖЕНИЯ</w:t>
      </w:r>
    </w:p>
    <w:p w14:paraId="4666F8C4" w14:textId="2E5617F3" w:rsidR="00A252E9" w:rsidRPr="006E0AFE" w:rsidRDefault="0001604F" w:rsidP="00A252E9">
      <w:pPr>
        <w:pStyle w:val="a8"/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Заказ </w:t>
      </w:r>
      <w:r w:rsidR="00651ADD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Заказчико</w:t>
      </w: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м Товара и услуг</w:t>
      </w:r>
      <w:r w:rsidR="00E85117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, размещенного </w:t>
      </w:r>
      <w:r w:rsidR="00D72640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на Интернет</w:t>
      </w: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-</w:t>
      </w:r>
      <w:r w:rsidR="00E85117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сайте компании или с помощью оператора и оплата Счета – </w:t>
      </w:r>
      <w:proofErr w:type="gramStart"/>
      <w:r w:rsidR="00E85117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оферты</w:t>
      </w:r>
      <w:proofErr w:type="gramEnd"/>
      <w:r w:rsidR="003B28B2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 содержащей ссылку на данную </w:t>
      </w:r>
      <w:r w:rsidR="00D72640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Оферту, означает</w:t>
      </w: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, что </w:t>
      </w:r>
      <w:r w:rsidR="0029160C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Заказчик</w:t>
      </w: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 согласен со всеми условиями настоящей Оферты.</w:t>
      </w:r>
    </w:p>
    <w:p w14:paraId="6DCA7C79" w14:textId="25D21C78" w:rsidR="00A252E9" w:rsidRPr="006E0AFE" w:rsidRDefault="0001604F" w:rsidP="00A252E9">
      <w:pPr>
        <w:pStyle w:val="a8"/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 Администрация сайта имеет право вносить изменения в Оферту без уведомления </w:t>
      </w:r>
      <w:r w:rsidR="00651ADD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Заказчика</w:t>
      </w:r>
      <w:r w:rsidR="00A252E9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.</w:t>
      </w:r>
    </w:p>
    <w:p w14:paraId="532C0643" w14:textId="7DE24DAA" w:rsidR="003B28B2" w:rsidRPr="006E0AFE" w:rsidRDefault="0001604F" w:rsidP="00A252E9">
      <w:pPr>
        <w:pStyle w:val="a8"/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Срок действия Оферты не ограничен, если иное не указано на </w:t>
      </w:r>
      <w:proofErr w:type="gramStart"/>
      <w:r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сайте </w:t>
      </w:r>
      <w:r w:rsidR="00E85117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.</w:t>
      </w:r>
      <w:proofErr w:type="gramEnd"/>
      <w:r w:rsidRPr="006E0AFE">
        <w:rPr>
          <w:rFonts w:eastAsia="Times New Roman" w:cstheme="minorHAnsi"/>
          <w:sz w:val="24"/>
          <w:szCs w:val="24"/>
          <w:lang w:eastAsia="ru-RU"/>
        </w:rPr>
        <w:br/>
      </w:r>
    </w:p>
    <w:p w14:paraId="20FD4455" w14:textId="037F805F" w:rsidR="00EA1913" w:rsidRPr="006E0AFE" w:rsidRDefault="00EA1913" w:rsidP="003B28B2">
      <w:pPr>
        <w:spacing w:after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lang w:eastAsia="ru-RU"/>
        </w:rPr>
        <w:lastRenderedPageBreak/>
        <w:t>Настоящие Условия продажи Товаров</w:t>
      </w:r>
      <w:r w:rsidR="003B28B2" w:rsidRPr="006E0AFE">
        <w:rPr>
          <w:rFonts w:eastAsia="Times New Roman" w:cstheme="minorHAnsi"/>
          <w:sz w:val="24"/>
          <w:szCs w:val="24"/>
          <w:lang w:eastAsia="ru-RU"/>
        </w:rPr>
        <w:t xml:space="preserve"> или материалов</w:t>
      </w:r>
      <w:r w:rsidR="0029160C" w:rsidRPr="006E0AFE">
        <w:rPr>
          <w:rFonts w:eastAsia="Times New Roman" w:cstheme="minorHAnsi"/>
          <w:sz w:val="24"/>
          <w:szCs w:val="24"/>
          <w:lang w:eastAsia="ru-RU"/>
        </w:rPr>
        <w:t xml:space="preserve"> и предоставления услуг</w:t>
      </w:r>
      <w:r w:rsidRPr="006E0AFE">
        <w:rPr>
          <w:rFonts w:eastAsia="Times New Roman" w:cstheme="minorHAnsi"/>
          <w:sz w:val="24"/>
          <w:szCs w:val="24"/>
          <w:lang w:eastAsia="ru-RU"/>
        </w:rPr>
        <w:t>, а также информация о Товаре</w:t>
      </w:r>
      <w:r w:rsidR="003B28B2" w:rsidRPr="006E0AFE">
        <w:rPr>
          <w:rFonts w:eastAsia="Times New Roman" w:cstheme="minorHAnsi"/>
          <w:sz w:val="24"/>
          <w:szCs w:val="24"/>
          <w:lang w:eastAsia="ru-RU"/>
        </w:rPr>
        <w:t xml:space="preserve"> или материале</w:t>
      </w:r>
      <w:r w:rsidRPr="006E0AFE">
        <w:rPr>
          <w:rFonts w:eastAsia="Times New Roman" w:cstheme="minorHAnsi"/>
          <w:sz w:val="24"/>
          <w:szCs w:val="24"/>
          <w:lang w:eastAsia="ru-RU"/>
        </w:rPr>
        <w:t>, представленная на Сайте, являются публичной офертой в соответствии со ст.435 и п.2 ст.437 Гражданского кодекса Российской Федерации.</w:t>
      </w:r>
    </w:p>
    <w:p w14:paraId="1922CA1E" w14:textId="56E1E228" w:rsidR="00C4737B" w:rsidRPr="006E0AFE" w:rsidRDefault="00EA1913" w:rsidP="00A252E9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6E0AFE">
        <w:rPr>
          <w:rFonts w:cstheme="minorHAnsi"/>
          <w:sz w:val="24"/>
          <w:szCs w:val="24"/>
          <w:shd w:val="clear" w:color="auto" w:fill="FFFFFF"/>
        </w:rPr>
        <w:t xml:space="preserve">Публичная оферта признается принятой </w:t>
      </w:r>
      <w:r w:rsidR="0029160C" w:rsidRPr="006E0AFE">
        <w:rPr>
          <w:rFonts w:cstheme="minorHAnsi"/>
          <w:sz w:val="24"/>
          <w:szCs w:val="24"/>
          <w:shd w:val="clear" w:color="auto" w:fill="FFFFFF"/>
        </w:rPr>
        <w:t>Заказчиком</w:t>
      </w:r>
      <w:r w:rsidRPr="006E0AFE">
        <w:rPr>
          <w:rFonts w:cstheme="minorHAnsi"/>
          <w:sz w:val="24"/>
          <w:szCs w:val="24"/>
          <w:shd w:val="clear" w:color="auto" w:fill="FFFFFF"/>
        </w:rPr>
        <w:t xml:space="preserve"> с момента </w:t>
      </w:r>
      <w:r w:rsidR="0029160C" w:rsidRPr="006E0AFE">
        <w:rPr>
          <w:rFonts w:cstheme="minorHAnsi"/>
          <w:sz w:val="24"/>
          <w:szCs w:val="24"/>
          <w:shd w:val="clear" w:color="auto" w:fill="FFFFFF"/>
        </w:rPr>
        <w:t>его оплаты Счета-оферты</w:t>
      </w:r>
      <w:r w:rsidR="003B28B2" w:rsidRPr="006E0AFE">
        <w:rPr>
          <w:rFonts w:cstheme="minorHAnsi"/>
          <w:sz w:val="24"/>
          <w:szCs w:val="24"/>
          <w:shd w:val="clear" w:color="auto" w:fill="FFFFFF"/>
        </w:rPr>
        <w:t xml:space="preserve">, которая содержит ссылку на данную </w:t>
      </w:r>
      <w:r w:rsidR="00D72640" w:rsidRPr="006E0AFE">
        <w:rPr>
          <w:rFonts w:cstheme="minorHAnsi"/>
          <w:sz w:val="24"/>
          <w:szCs w:val="24"/>
          <w:shd w:val="clear" w:color="auto" w:fill="FFFFFF"/>
        </w:rPr>
        <w:t>Оферту, сделанного</w:t>
      </w:r>
      <w:r w:rsidR="0029160C" w:rsidRPr="006E0AFE">
        <w:rPr>
          <w:rFonts w:cstheme="minorHAnsi"/>
          <w:sz w:val="24"/>
          <w:szCs w:val="24"/>
          <w:shd w:val="clear" w:color="auto" w:fill="FFFFFF"/>
        </w:rPr>
        <w:t xml:space="preserve"> на основе его Заказа.</w:t>
      </w:r>
    </w:p>
    <w:p w14:paraId="4F508094" w14:textId="480A6646" w:rsidR="00C4737B" w:rsidRPr="006E0AFE" w:rsidRDefault="00C4737B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52025BAD" w14:textId="77777777" w:rsidR="00C4737B" w:rsidRPr="006E0AFE" w:rsidRDefault="00C4737B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6BD4D0A7" w14:textId="4B3F9FE3" w:rsidR="007F6997" w:rsidRPr="006E0AFE" w:rsidRDefault="007F6997" w:rsidP="001C1904">
      <w:pPr>
        <w:spacing w:after="0" w:line="252" w:lineRule="auto"/>
        <w:contextualSpacing/>
        <w:mirrorIndents/>
        <w:jc w:val="center"/>
        <w:rPr>
          <w:rFonts w:cstheme="minorHAnsi"/>
          <w:b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 xml:space="preserve">1. </w:t>
      </w:r>
      <w:r w:rsidR="00F92AF6" w:rsidRPr="006E0AFE">
        <w:rPr>
          <w:rFonts w:cstheme="minorHAnsi"/>
          <w:b/>
          <w:sz w:val="24"/>
          <w:szCs w:val="24"/>
        </w:rPr>
        <w:t xml:space="preserve">ПРЕДМЕТ </w:t>
      </w:r>
      <w:r w:rsidR="00E90511" w:rsidRPr="006E0AFE">
        <w:rPr>
          <w:rFonts w:cstheme="minorHAnsi"/>
          <w:b/>
          <w:sz w:val="24"/>
          <w:szCs w:val="24"/>
        </w:rPr>
        <w:t>ОФЕРТЫ</w:t>
      </w:r>
    </w:p>
    <w:p w14:paraId="5E557C6B" w14:textId="479AC4B2" w:rsidR="00D439BE" w:rsidRPr="006E0AFE" w:rsidRDefault="00447A27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A1016A" w:rsidRPr="006E0AFE">
        <w:rPr>
          <w:rFonts w:cstheme="minorHAnsi"/>
          <w:b/>
          <w:sz w:val="24"/>
          <w:szCs w:val="24"/>
        </w:rPr>
        <w:t>1.1</w:t>
      </w:r>
      <w:r w:rsidRPr="006E0AFE">
        <w:rPr>
          <w:rFonts w:cstheme="minorHAnsi"/>
          <w:b/>
          <w:sz w:val="24"/>
          <w:szCs w:val="24"/>
        </w:rPr>
        <w:t>.</w:t>
      </w:r>
      <w:r w:rsidR="00D439BE" w:rsidRPr="006E0AFE">
        <w:rPr>
          <w:rFonts w:cstheme="minorHAnsi"/>
          <w:sz w:val="24"/>
          <w:szCs w:val="24"/>
        </w:rPr>
        <w:tab/>
      </w:r>
      <w:r w:rsidR="00A1016A" w:rsidRPr="006E0AFE">
        <w:rPr>
          <w:rFonts w:cstheme="minorHAnsi"/>
          <w:sz w:val="24"/>
          <w:szCs w:val="24"/>
        </w:rPr>
        <w:t xml:space="preserve">Подрядчик обязуется из своих материалов за счёт Заказчика изготовить изделие </w:t>
      </w:r>
      <w:r w:rsidR="00AC08C5" w:rsidRPr="006E0AFE">
        <w:rPr>
          <w:rFonts w:cstheme="minorHAnsi"/>
          <w:sz w:val="24"/>
          <w:szCs w:val="24"/>
        </w:rPr>
        <w:t xml:space="preserve">(изделия) и выполнить их монтаж </w:t>
      </w:r>
      <w:r w:rsidR="00A1016A" w:rsidRPr="006E0AFE">
        <w:rPr>
          <w:rFonts w:cstheme="minorHAnsi"/>
          <w:sz w:val="24"/>
          <w:szCs w:val="24"/>
        </w:rPr>
        <w:t>(далее именуемый - работы) в соответствии с требованиями Заказчика, а Заказчик обязуется принять работы и осуществить оплату в соответствие с ус</w:t>
      </w:r>
      <w:r w:rsidR="002D4BA3" w:rsidRPr="006E0AFE">
        <w:rPr>
          <w:rFonts w:cstheme="minorHAnsi"/>
          <w:sz w:val="24"/>
          <w:szCs w:val="24"/>
        </w:rPr>
        <w:t xml:space="preserve">ловиями </w:t>
      </w:r>
      <w:r w:rsidR="00FB493B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 xml:space="preserve">настоящей Оферты, включая все </w:t>
      </w:r>
      <w:r w:rsidR="00D72640" w:rsidRPr="006E0AFE">
        <w:rPr>
          <w:rFonts w:eastAsia="Times New Roman" w:cstheme="minorHAnsi"/>
          <w:sz w:val="24"/>
          <w:szCs w:val="24"/>
          <w:shd w:val="clear" w:color="auto" w:fill="F9FBFF"/>
          <w:lang w:eastAsia="ru-RU"/>
        </w:rPr>
        <w:t>Приложения.</w:t>
      </w:r>
    </w:p>
    <w:p w14:paraId="1093087D" w14:textId="030CF953" w:rsidR="00A1016A" w:rsidRPr="006E0AFE" w:rsidRDefault="002F6E37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A1016A" w:rsidRPr="006E0AFE">
        <w:rPr>
          <w:rFonts w:cstheme="minorHAnsi"/>
          <w:b/>
          <w:sz w:val="24"/>
          <w:szCs w:val="24"/>
        </w:rPr>
        <w:t>1.2.</w:t>
      </w:r>
      <w:r w:rsidR="00D439BE" w:rsidRPr="006E0AFE">
        <w:rPr>
          <w:rFonts w:cstheme="minorHAnsi"/>
          <w:sz w:val="24"/>
          <w:szCs w:val="24"/>
        </w:rPr>
        <w:tab/>
      </w:r>
      <w:r w:rsidR="00A97CF6" w:rsidRPr="006E0AFE">
        <w:rPr>
          <w:rFonts w:cstheme="minorHAnsi"/>
          <w:sz w:val="24"/>
          <w:szCs w:val="24"/>
        </w:rPr>
        <w:t>Адрес выполнения работ устанавливает Заказчик при оформлении заказа.</w:t>
      </w:r>
    </w:p>
    <w:p w14:paraId="73B9614C" w14:textId="77777777" w:rsidR="00A90252" w:rsidRPr="006E0AFE" w:rsidRDefault="002F6E37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5A40DE" w:rsidRPr="006E0AFE">
        <w:rPr>
          <w:rFonts w:cstheme="minorHAnsi"/>
          <w:b/>
          <w:sz w:val="24"/>
          <w:szCs w:val="24"/>
        </w:rPr>
        <w:t>1.3.</w:t>
      </w:r>
      <w:r w:rsidR="005A40DE" w:rsidRPr="006E0AFE">
        <w:rPr>
          <w:rFonts w:cstheme="minorHAnsi"/>
          <w:sz w:val="24"/>
          <w:szCs w:val="24"/>
        </w:rPr>
        <w:tab/>
        <w:t>Заказчик гарантирует, что обладает необходимым и достаточным объёмом прав и полномочий по отношению к объекту работ для обеспечения исполнения Подрядчиком своих обязательств в полном объёме.</w:t>
      </w:r>
    </w:p>
    <w:p w14:paraId="29D6A229" w14:textId="77777777" w:rsidR="007F6997" w:rsidRPr="006E0AFE" w:rsidRDefault="007F6997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2A17DAFC" w14:textId="77777777" w:rsidR="007F6997" w:rsidRPr="006E0AFE" w:rsidRDefault="00A90252" w:rsidP="001C1904">
      <w:pPr>
        <w:spacing w:after="0" w:line="252" w:lineRule="auto"/>
        <w:contextualSpacing/>
        <w:mirrorIndents/>
        <w:jc w:val="center"/>
        <w:rPr>
          <w:rFonts w:cstheme="minorHAnsi"/>
          <w:b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 xml:space="preserve">2. </w:t>
      </w:r>
      <w:r w:rsidR="00F92AF6" w:rsidRPr="006E0AFE">
        <w:rPr>
          <w:rFonts w:cstheme="minorHAnsi"/>
          <w:b/>
          <w:sz w:val="24"/>
          <w:szCs w:val="24"/>
        </w:rPr>
        <w:t>ПОРЯДОК ОФОРМЛЕНИЯ ЗАКАЗА</w:t>
      </w:r>
    </w:p>
    <w:p w14:paraId="7038B216" w14:textId="370938B2" w:rsidR="005A40DE" w:rsidRPr="006E0AFE" w:rsidRDefault="00D439B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5A40DE" w:rsidRPr="006E0AFE">
        <w:rPr>
          <w:rFonts w:cstheme="minorHAnsi"/>
          <w:b/>
          <w:sz w:val="24"/>
          <w:szCs w:val="24"/>
        </w:rPr>
        <w:t>2.1.</w:t>
      </w:r>
      <w:r w:rsidR="005A40DE" w:rsidRPr="006E0AFE">
        <w:rPr>
          <w:rFonts w:cstheme="minorHAnsi"/>
          <w:sz w:val="24"/>
          <w:szCs w:val="24"/>
        </w:rPr>
        <w:tab/>
        <w:t>Требования Заказчика формируютс</w:t>
      </w:r>
      <w:r w:rsidR="00A97CF6" w:rsidRPr="006E0AFE">
        <w:rPr>
          <w:rFonts w:cstheme="minorHAnsi"/>
          <w:sz w:val="24"/>
          <w:szCs w:val="24"/>
        </w:rPr>
        <w:t>я в виде приложений к настоящей</w:t>
      </w:r>
      <w:r w:rsidR="005A40DE" w:rsidRPr="006E0AFE">
        <w:rPr>
          <w:rFonts w:cstheme="minorHAnsi"/>
          <w:sz w:val="24"/>
          <w:szCs w:val="24"/>
        </w:rPr>
        <w:t xml:space="preserve"> </w:t>
      </w:r>
      <w:r w:rsidR="00A97CF6" w:rsidRPr="006E0AFE">
        <w:rPr>
          <w:rFonts w:cstheme="minorHAnsi"/>
          <w:sz w:val="24"/>
          <w:szCs w:val="24"/>
        </w:rPr>
        <w:t>Оферте</w:t>
      </w:r>
      <w:r w:rsidR="005A40DE" w:rsidRPr="006E0AFE">
        <w:rPr>
          <w:rFonts w:cstheme="minorHAnsi"/>
          <w:sz w:val="24"/>
          <w:szCs w:val="24"/>
        </w:rPr>
        <w:t xml:space="preserve">, которые являются неотъемлемой частью </w:t>
      </w:r>
      <w:r w:rsidR="00A97CF6" w:rsidRPr="006E0AFE">
        <w:rPr>
          <w:rFonts w:cstheme="minorHAnsi"/>
          <w:sz w:val="24"/>
          <w:szCs w:val="24"/>
        </w:rPr>
        <w:t>Оферты</w:t>
      </w:r>
      <w:r w:rsidR="005A40DE" w:rsidRPr="006E0AFE">
        <w:rPr>
          <w:rFonts w:cstheme="minorHAnsi"/>
          <w:sz w:val="24"/>
          <w:szCs w:val="24"/>
        </w:rPr>
        <w:t xml:space="preserve"> и утверждаются подписями уполномоченных лиц после согласования содержания приложений. К приложениям к </w:t>
      </w:r>
      <w:r w:rsidR="00A97CF6" w:rsidRPr="006E0AFE">
        <w:rPr>
          <w:rFonts w:cstheme="minorHAnsi"/>
          <w:sz w:val="24"/>
          <w:szCs w:val="24"/>
        </w:rPr>
        <w:t>Оферте</w:t>
      </w:r>
      <w:r w:rsidR="005A40DE" w:rsidRPr="006E0AFE">
        <w:rPr>
          <w:rFonts w:cstheme="minorHAnsi"/>
          <w:sz w:val="24"/>
          <w:szCs w:val="24"/>
        </w:rPr>
        <w:t xml:space="preserve"> относятся </w:t>
      </w:r>
      <w:r w:rsidR="005A40DE" w:rsidRPr="006E0AFE">
        <w:rPr>
          <w:rFonts w:cstheme="minorHAnsi"/>
          <w:b/>
          <w:sz w:val="24"/>
          <w:szCs w:val="24"/>
        </w:rPr>
        <w:t>Смета/сметы (Приложение № 1)</w:t>
      </w:r>
      <w:r w:rsidR="005A40DE" w:rsidRPr="006E0AFE">
        <w:rPr>
          <w:rFonts w:cstheme="minorHAnsi"/>
          <w:sz w:val="24"/>
          <w:szCs w:val="24"/>
        </w:rPr>
        <w:t xml:space="preserve">, </w:t>
      </w:r>
      <w:r w:rsidR="005A40DE" w:rsidRPr="006E0AFE">
        <w:rPr>
          <w:rFonts w:cstheme="minorHAnsi"/>
          <w:b/>
          <w:sz w:val="24"/>
          <w:szCs w:val="24"/>
        </w:rPr>
        <w:t>Чертёж/чертежи (Приложение № 2)</w:t>
      </w:r>
      <w:r w:rsidR="005A40DE" w:rsidRPr="006E0AFE">
        <w:rPr>
          <w:rFonts w:cstheme="minorHAnsi"/>
          <w:sz w:val="24"/>
          <w:szCs w:val="24"/>
        </w:rPr>
        <w:t xml:space="preserve"> и другие дополнительные приложения, согласованные (подписанные) Сторонами, с</w:t>
      </w:r>
      <w:r w:rsidR="00A97CF6" w:rsidRPr="006E0AFE">
        <w:rPr>
          <w:rFonts w:cstheme="minorHAnsi"/>
          <w:sz w:val="24"/>
          <w:szCs w:val="24"/>
        </w:rPr>
        <w:t>о</w:t>
      </w:r>
      <w:r w:rsidR="005A40DE" w:rsidRPr="006E0AFE">
        <w:rPr>
          <w:rFonts w:cstheme="minorHAnsi"/>
          <w:sz w:val="24"/>
          <w:szCs w:val="24"/>
        </w:rPr>
        <w:t xml:space="preserve"> </w:t>
      </w:r>
      <w:r w:rsidR="00A97CF6" w:rsidRPr="006E0AFE">
        <w:rPr>
          <w:rFonts w:cstheme="minorHAnsi"/>
          <w:sz w:val="24"/>
          <w:szCs w:val="24"/>
        </w:rPr>
        <w:t>ссылкой на</w:t>
      </w:r>
      <w:r w:rsidR="005A40DE" w:rsidRPr="006E0AFE">
        <w:rPr>
          <w:rFonts w:cstheme="minorHAnsi"/>
          <w:sz w:val="24"/>
          <w:szCs w:val="24"/>
        </w:rPr>
        <w:t xml:space="preserve"> данн</w:t>
      </w:r>
      <w:r w:rsidR="00A97CF6" w:rsidRPr="006E0AFE">
        <w:rPr>
          <w:rFonts w:cstheme="minorHAnsi"/>
          <w:sz w:val="24"/>
          <w:szCs w:val="24"/>
        </w:rPr>
        <w:t>ую</w:t>
      </w:r>
      <w:r w:rsidR="005A40DE" w:rsidRPr="006E0AFE">
        <w:rPr>
          <w:rFonts w:cstheme="minorHAnsi"/>
          <w:sz w:val="24"/>
          <w:szCs w:val="24"/>
        </w:rPr>
        <w:t xml:space="preserve"> </w:t>
      </w:r>
      <w:r w:rsidR="00A97CF6" w:rsidRPr="006E0AFE">
        <w:rPr>
          <w:rFonts w:cstheme="minorHAnsi"/>
          <w:sz w:val="24"/>
          <w:szCs w:val="24"/>
        </w:rPr>
        <w:t>Оферту</w:t>
      </w:r>
      <w:r w:rsidR="005A40DE" w:rsidRPr="006E0AFE">
        <w:rPr>
          <w:rFonts w:cstheme="minorHAnsi"/>
          <w:sz w:val="24"/>
          <w:szCs w:val="24"/>
        </w:rPr>
        <w:t>.</w:t>
      </w:r>
    </w:p>
    <w:p w14:paraId="4A14ED34" w14:textId="4928D8D2" w:rsidR="00A90252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2.2.</w:t>
      </w:r>
      <w:r w:rsidRPr="006E0AFE">
        <w:rPr>
          <w:rFonts w:cstheme="minorHAnsi"/>
          <w:sz w:val="24"/>
          <w:szCs w:val="24"/>
        </w:rPr>
        <w:tab/>
        <w:t xml:space="preserve">Конструкции устанавливаются в готовый проём Заказчика, размеры проёма согласовываются и подписываются сторонами в приложениях к </w:t>
      </w:r>
      <w:r w:rsidR="00A97CF6" w:rsidRPr="006E0AFE">
        <w:rPr>
          <w:rFonts w:cstheme="minorHAnsi"/>
          <w:sz w:val="24"/>
          <w:szCs w:val="24"/>
        </w:rPr>
        <w:t>Оферте</w:t>
      </w:r>
      <w:r w:rsidRPr="006E0AFE">
        <w:rPr>
          <w:rFonts w:cstheme="minorHAnsi"/>
          <w:sz w:val="24"/>
          <w:szCs w:val="24"/>
        </w:rPr>
        <w:t>. Подрядчик не несёт ответственность за несоответствие размеров проёмов Заказчика, если они были изменены Заказчиком после согласования Сторонами.</w:t>
      </w:r>
    </w:p>
    <w:p w14:paraId="1FDCBD6F" w14:textId="77777777" w:rsidR="00E5126C" w:rsidRPr="006E0AFE" w:rsidRDefault="00E5126C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725C011F" w14:textId="77777777" w:rsidR="00A1016A" w:rsidRPr="006E0AFE" w:rsidRDefault="00A1016A" w:rsidP="001C1904">
      <w:pPr>
        <w:spacing w:after="0" w:line="252" w:lineRule="auto"/>
        <w:contextualSpacing/>
        <w:mirrorIndents/>
        <w:jc w:val="center"/>
        <w:rPr>
          <w:rFonts w:cstheme="minorHAnsi"/>
          <w:b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>3</w:t>
      </w:r>
      <w:r w:rsidR="00A90252" w:rsidRPr="006E0AFE">
        <w:rPr>
          <w:rFonts w:cstheme="minorHAnsi"/>
          <w:b/>
          <w:sz w:val="24"/>
          <w:szCs w:val="24"/>
        </w:rPr>
        <w:t xml:space="preserve">. </w:t>
      </w:r>
      <w:r w:rsidR="00F92AF6" w:rsidRPr="006E0AFE">
        <w:rPr>
          <w:rFonts w:cstheme="minorHAnsi"/>
          <w:b/>
          <w:sz w:val="24"/>
          <w:szCs w:val="24"/>
        </w:rPr>
        <w:t>ПРАВА И ОБЯЗАННОСТИ ПОДРЯДЧИКА</w:t>
      </w:r>
    </w:p>
    <w:p w14:paraId="4EA3EC23" w14:textId="04F8DCDA" w:rsidR="005A40DE" w:rsidRPr="006E0AFE" w:rsidRDefault="00A90252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</w:r>
      <w:r w:rsidR="005A40DE" w:rsidRPr="006E0AFE">
        <w:rPr>
          <w:rFonts w:cstheme="minorHAnsi"/>
          <w:b/>
          <w:sz w:val="24"/>
          <w:szCs w:val="24"/>
        </w:rPr>
        <w:t>3.1.</w:t>
      </w:r>
      <w:r w:rsidR="005A40DE" w:rsidRPr="006E0AFE">
        <w:rPr>
          <w:rFonts w:cstheme="minorHAnsi"/>
          <w:sz w:val="24"/>
          <w:szCs w:val="24"/>
        </w:rPr>
        <w:tab/>
        <w:t>Подрядчик выполняет работы согласно приложениям, являющимися неотъемлемой частью настояще</w:t>
      </w:r>
      <w:r w:rsidR="00A97CF6" w:rsidRPr="006E0AFE">
        <w:rPr>
          <w:rFonts w:cstheme="minorHAnsi"/>
          <w:sz w:val="24"/>
          <w:szCs w:val="24"/>
        </w:rPr>
        <w:t>й</w:t>
      </w:r>
      <w:r w:rsidR="005A40DE" w:rsidRPr="006E0AFE">
        <w:rPr>
          <w:rFonts w:cstheme="minorHAnsi"/>
          <w:sz w:val="24"/>
          <w:szCs w:val="24"/>
        </w:rPr>
        <w:t xml:space="preserve"> </w:t>
      </w:r>
      <w:r w:rsidR="00A97CF6" w:rsidRPr="006E0AFE">
        <w:rPr>
          <w:rFonts w:cstheme="minorHAnsi"/>
          <w:sz w:val="24"/>
          <w:szCs w:val="24"/>
        </w:rPr>
        <w:t>Оферты</w:t>
      </w:r>
      <w:r w:rsidR="005A40DE" w:rsidRPr="006E0AFE">
        <w:rPr>
          <w:rFonts w:cstheme="minorHAnsi"/>
          <w:sz w:val="24"/>
          <w:szCs w:val="24"/>
        </w:rPr>
        <w:t>.</w:t>
      </w:r>
    </w:p>
    <w:p w14:paraId="01A6C785" w14:textId="77777777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3.2.</w:t>
      </w:r>
      <w:r w:rsidRPr="006E0AFE">
        <w:rPr>
          <w:rFonts w:cstheme="minorHAnsi"/>
          <w:sz w:val="24"/>
          <w:szCs w:val="24"/>
        </w:rPr>
        <w:tab/>
        <w:t>Подрядчик вправе вносить конструктивные изменения в заказ только после согласования с Заказчиком.</w:t>
      </w:r>
    </w:p>
    <w:p w14:paraId="7640F3C2" w14:textId="49E3D87C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3.3.</w:t>
      </w:r>
      <w:r w:rsidRPr="006E0AFE">
        <w:rPr>
          <w:rFonts w:cstheme="minorHAnsi"/>
          <w:sz w:val="24"/>
          <w:szCs w:val="24"/>
        </w:rPr>
        <w:tab/>
        <w:t xml:space="preserve">В случае невозможности выполнения взятых на себя Подрядчиком обязательств в установленные сроки из-за возникновения обстоятельств, не зависящих от Подрядчика (поломка оборудования, недопоставка комплектующих и т.д.), Подрядчик обязан незамедлительно информировать Заказчика и запросить его письменное согласие на пересмотр срока исполнения </w:t>
      </w:r>
      <w:r w:rsidR="00A97CF6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>.</w:t>
      </w:r>
    </w:p>
    <w:p w14:paraId="2D4D2F88" w14:textId="6574B565" w:rsidR="008E371E" w:rsidRPr="006E0AFE" w:rsidRDefault="008E371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bCs/>
          <w:sz w:val="24"/>
          <w:szCs w:val="24"/>
        </w:rPr>
        <w:t>3.4.</w:t>
      </w:r>
      <w:r w:rsidRPr="006E0AFE">
        <w:rPr>
          <w:rFonts w:cstheme="minorHAnsi"/>
          <w:sz w:val="24"/>
          <w:szCs w:val="24"/>
        </w:rPr>
        <w:tab/>
        <w:t>Подрядчик имеет право в одностороннем порядке, без согласования с Заказчиком, заменять комплектующие на аналоги, не уступающие по качеству заявленных в Смете, в случае отсутствия заявленных комплектующих на рынке в период выполнения заказа.</w:t>
      </w:r>
    </w:p>
    <w:p w14:paraId="34D44D65" w14:textId="1993462E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 xml:space="preserve">              3.</w:t>
      </w:r>
      <w:r w:rsidR="008E371E" w:rsidRPr="006E0AFE">
        <w:rPr>
          <w:rFonts w:cstheme="minorHAnsi"/>
          <w:b/>
          <w:sz w:val="24"/>
          <w:szCs w:val="24"/>
        </w:rPr>
        <w:t>5</w:t>
      </w:r>
      <w:r w:rsidRPr="006E0AFE">
        <w:rPr>
          <w:rFonts w:cstheme="minorHAnsi"/>
          <w:b/>
          <w:sz w:val="24"/>
          <w:szCs w:val="24"/>
        </w:rPr>
        <w:t>.</w:t>
      </w:r>
      <w:r w:rsidRPr="006E0AFE">
        <w:rPr>
          <w:rFonts w:cstheme="minorHAnsi"/>
          <w:sz w:val="24"/>
          <w:szCs w:val="24"/>
        </w:rPr>
        <w:t xml:space="preserve">     </w:t>
      </w:r>
      <w:r w:rsidR="008E371E"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sz w:val="24"/>
          <w:szCs w:val="24"/>
        </w:rPr>
        <w:t xml:space="preserve">Подрядчик обязан известить Заказчика о доставке изделий (материала) и/или выполнения работ на объекте за сутки до наступления таковых путем уведомления на почту, указанную в </w:t>
      </w:r>
      <w:r w:rsidR="00A97CF6" w:rsidRPr="006E0AFE">
        <w:rPr>
          <w:rFonts w:cstheme="minorHAnsi"/>
          <w:sz w:val="24"/>
          <w:szCs w:val="24"/>
        </w:rPr>
        <w:t>приложе</w:t>
      </w:r>
      <w:r w:rsidR="007D361B" w:rsidRPr="006E0AFE">
        <w:rPr>
          <w:rFonts w:cstheme="minorHAnsi"/>
          <w:sz w:val="24"/>
          <w:szCs w:val="24"/>
        </w:rPr>
        <w:t>ниях настоящей</w:t>
      </w:r>
      <w:r w:rsidRPr="006E0AFE">
        <w:rPr>
          <w:rFonts w:cstheme="minorHAnsi"/>
          <w:sz w:val="24"/>
          <w:szCs w:val="24"/>
        </w:rPr>
        <w:t xml:space="preserve"> </w:t>
      </w:r>
      <w:r w:rsidR="007D361B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 или любым иным способом.</w:t>
      </w:r>
    </w:p>
    <w:p w14:paraId="4FA9DAB5" w14:textId="2B03C263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3.</w:t>
      </w:r>
      <w:r w:rsidR="008E371E" w:rsidRPr="006E0AFE">
        <w:rPr>
          <w:rFonts w:cstheme="minorHAnsi"/>
          <w:b/>
          <w:sz w:val="24"/>
          <w:szCs w:val="24"/>
        </w:rPr>
        <w:t>6</w:t>
      </w:r>
      <w:r w:rsidRPr="006E0AFE">
        <w:rPr>
          <w:rFonts w:cstheme="minorHAnsi"/>
          <w:b/>
          <w:sz w:val="24"/>
          <w:szCs w:val="24"/>
        </w:rPr>
        <w:t>.</w:t>
      </w:r>
      <w:r w:rsidRPr="006E0AFE">
        <w:rPr>
          <w:rFonts w:cstheme="minorHAnsi"/>
          <w:sz w:val="24"/>
          <w:szCs w:val="24"/>
        </w:rPr>
        <w:tab/>
        <w:t>Подрядчик имеет право досрочно испо</w:t>
      </w:r>
      <w:r w:rsidR="007D361B" w:rsidRPr="006E0AFE">
        <w:rPr>
          <w:rFonts w:cstheme="minorHAnsi"/>
          <w:sz w:val="24"/>
          <w:szCs w:val="24"/>
        </w:rPr>
        <w:t>лнить обязательства по настоящей</w:t>
      </w:r>
      <w:r w:rsidRPr="006E0AFE">
        <w:rPr>
          <w:rFonts w:cstheme="minorHAnsi"/>
          <w:sz w:val="24"/>
          <w:szCs w:val="24"/>
        </w:rPr>
        <w:t xml:space="preserve"> </w:t>
      </w:r>
      <w:r w:rsidR="007D361B" w:rsidRPr="006E0AFE">
        <w:rPr>
          <w:rFonts w:cstheme="minorHAnsi"/>
          <w:sz w:val="24"/>
          <w:szCs w:val="24"/>
        </w:rPr>
        <w:t>Оферте</w:t>
      </w:r>
      <w:r w:rsidRPr="006E0AFE">
        <w:rPr>
          <w:rFonts w:cstheme="minorHAnsi"/>
          <w:sz w:val="24"/>
          <w:szCs w:val="24"/>
        </w:rPr>
        <w:t>, Заказчик обязан принять досрочное надлежащее исполнение обязательств Подрядчика. Для исполнения своих обязательств по настояще</w:t>
      </w:r>
      <w:r w:rsidR="007D361B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7D361B" w:rsidRPr="006E0AFE">
        <w:rPr>
          <w:rFonts w:cstheme="minorHAnsi"/>
          <w:sz w:val="24"/>
          <w:szCs w:val="24"/>
        </w:rPr>
        <w:t>Оферте</w:t>
      </w:r>
      <w:r w:rsidRPr="006E0AFE">
        <w:rPr>
          <w:rFonts w:cstheme="minorHAnsi"/>
          <w:sz w:val="24"/>
          <w:szCs w:val="24"/>
        </w:rPr>
        <w:t xml:space="preserve"> Подрядчик имеет право привлекать третьих лиц без согласования с Заказчиком. Подрядчик несет ответственность за работу третьих лиц.</w:t>
      </w:r>
    </w:p>
    <w:p w14:paraId="42382260" w14:textId="5BA5442C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bCs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lastRenderedPageBreak/>
        <w:t xml:space="preserve">              3.</w:t>
      </w:r>
      <w:r w:rsidR="008E371E" w:rsidRPr="006E0AFE">
        <w:rPr>
          <w:rFonts w:cstheme="minorHAnsi"/>
          <w:b/>
          <w:sz w:val="24"/>
          <w:szCs w:val="24"/>
        </w:rPr>
        <w:t>7</w:t>
      </w:r>
      <w:r w:rsidRPr="006E0AFE">
        <w:rPr>
          <w:rFonts w:cstheme="minorHAnsi"/>
          <w:b/>
          <w:sz w:val="24"/>
          <w:szCs w:val="24"/>
        </w:rPr>
        <w:t>.</w:t>
      </w:r>
      <w:r w:rsidRPr="006E0AFE">
        <w:rPr>
          <w:rFonts w:cstheme="minorHAnsi"/>
          <w:sz w:val="24"/>
          <w:szCs w:val="24"/>
        </w:rPr>
        <w:t xml:space="preserve">        Подрядчик производит замер, если другое не оговорено Сторонами, на объекте Заказчика в присутствии Заказчика и согласует детали заказа с Заказчиком. Заказчик предоставляет Подрядчику сведения по скрытым коммуникациям, имеющимся на объекте. Данные сведения отражаются в </w:t>
      </w:r>
      <w:r w:rsidRPr="006E0AFE">
        <w:rPr>
          <w:rFonts w:cstheme="minorHAnsi"/>
          <w:b/>
          <w:sz w:val="24"/>
          <w:szCs w:val="24"/>
        </w:rPr>
        <w:t xml:space="preserve">Чертёж/чертежи (Приложение № 2) </w:t>
      </w:r>
      <w:r w:rsidRPr="006E0AFE">
        <w:rPr>
          <w:rFonts w:cstheme="minorHAnsi"/>
          <w:bCs/>
          <w:sz w:val="24"/>
          <w:szCs w:val="24"/>
        </w:rPr>
        <w:t>и согласовываются (подписываются) Сторонами.</w:t>
      </w:r>
    </w:p>
    <w:p w14:paraId="7E8BA7CB" w14:textId="03CDED43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bCs/>
          <w:sz w:val="24"/>
          <w:szCs w:val="24"/>
        </w:rPr>
      </w:pPr>
      <w:r w:rsidRPr="006E0AFE">
        <w:rPr>
          <w:rFonts w:cstheme="minorHAnsi"/>
          <w:bCs/>
          <w:sz w:val="24"/>
          <w:szCs w:val="24"/>
        </w:rPr>
        <w:t xml:space="preserve">                            В случае </w:t>
      </w:r>
      <w:r w:rsidR="004B1E7E" w:rsidRPr="006E0AFE">
        <w:rPr>
          <w:rFonts w:cstheme="minorHAnsi"/>
          <w:bCs/>
          <w:sz w:val="24"/>
          <w:szCs w:val="24"/>
        </w:rPr>
        <w:t>не указания</w:t>
      </w:r>
      <w:r w:rsidRPr="006E0AFE">
        <w:rPr>
          <w:rFonts w:cstheme="minorHAnsi"/>
          <w:bCs/>
          <w:sz w:val="24"/>
          <w:szCs w:val="24"/>
        </w:rPr>
        <w:t xml:space="preserve"> Заказчиком Подрядчику и несогласования </w:t>
      </w:r>
      <w:r w:rsidRPr="006E0AFE">
        <w:rPr>
          <w:rFonts w:cstheme="minorHAnsi"/>
          <w:sz w:val="24"/>
          <w:szCs w:val="24"/>
        </w:rPr>
        <w:t xml:space="preserve">в </w:t>
      </w:r>
      <w:r w:rsidRPr="006E0AFE">
        <w:rPr>
          <w:rFonts w:cstheme="minorHAnsi"/>
          <w:b/>
          <w:sz w:val="24"/>
          <w:szCs w:val="24"/>
        </w:rPr>
        <w:t xml:space="preserve">Чертёж/чертежи (Приложение № 2) </w:t>
      </w:r>
      <w:r w:rsidRPr="006E0AFE">
        <w:rPr>
          <w:rFonts w:cstheme="minorHAnsi"/>
          <w:bCs/>
          <w:sz w:val="24"/>
          <w:szCs w:val="24"/>
        </w:rPr>
        <w:t>скрытых коммуникаций Сторонами – вступает в силу п. 4.</w:t>
      </w:r>
      <w:r w:rsidR="00AC08C5" w:rsidRPr="006E0AFE">
        <w:rPr>
          <w:rFonts w:cstheme="minorHAnsi"/>
          <w:bCs/>
          <w:sz w:val="24"/>
          <w:szCs w:val="24"/>
        </w:rPr>
        <w:t>10</w:t>
      </w:r>
      <w:r w:rsidR="007D361B" w:rsidRPr="006E0AFE">
        <w:rPr>
          <w:rFonts w:cstheme="minorHAnsi"/>
          <w:bCs/>
          <w:sz w:val="24"/>
          <w:szCs w:val="24"/>
        </w:rPr>
        <w:t>. настоящей</w:t>
      </w:r>
      <w:r w:rsidRPr="006E0AFE">
        <w:rPr>
          <w:rFonts w:cstheme="minorHAnsi"/>
          <w:bCs/>
          <w:sz w:val="24"/>
          <w:szCs w:val="24"/>
        </w:rPr>
        <w:t xml:space="preserve"> </w:t>
      </w:r>
      <w:r w:rsidR="007D361B" w:rsidRPr="006E0AFE">
        <w:rPr>
          <w:rFonts w:cstheme="minorHAnsi"/>
          <w:bCs/>
          <w:sz w:val="24"/>
          <w:szCs w:val="24"/>
        </w:rPr>
        <w:t>Оферты</w:t>
      </w:r>
      <w:r w:rsidRPr="006E0AFE">
        <w:rPr>
          <w:rFonts w:cstheme="minorHAnsi"/>
          <w:bCs/>
          <w:sz w:val="24"/>
          <w:szCs w:val="24"/>
        </w:rPr>
        <w:t>.</w:t>
      </w:r>
    </w:p>
    <w:p w14:paraId="4EB11EAA" w14:textId="293D912A" w:rsidR="00025CE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3.</w:t>
      </w:r>
      <w:r w:rsidR="008E371E" w:rsidRPr="006E0AFE">
        <w:rPr>
          <w:rFonts w:cstheme="minorHAnsi"/>
          <w:b/>
          <w:sz w:val="24"/>
          <w:szCs w:val="24"/>
        </w:rPr>
        <w:t>8</w:t>
      </w:r>
      <w:r w:rsidRPr="006E0AFE">
        <w:rPr>
          <w:rFonts w:cstheme="minorHAnsi"/>
          <w:b/>
          <w:sz w:val="24"/>
          <w:szCs w:val="24"/>
        </w:rPr>
        <w:t>.</w:t>
      </w:r>
      <w:r w:rsidRPr="006E0AFE">
        <w:rPr>
          <w:rFonts w:cstheme="minorHAnsi"/>
          <w:sz w:val="24"/>
          <w:szCs w:val="24"/>
        </w:rPr>
        <w:tab/>
        <w:t xml:space="preserve">Подрядчик незамедлительно предупреждает Заказчика и до получения от него указаний приостанавливает работу при обнаружении возможных неблагоприятных для Заказчика последствий выполнения его указаний о способе исполнения работы, либо иных, не зависящих от Подрядчика обстоятельств, которые грозят годности или прочности результатов выполняемой работы, либо создают невозможность ее завершения в срок. Если Заказчик, несмотря на своевременное и обоснованное предупреждение со стороны Подрядчика об обстоятельствах, указанных в абзаце первом настоящего пункта, в разумный срок не изменит указания о способе выполнения работы или не примет других необходимых мер для устранения обстоятельств, грозящих ее годности, Подрядчик вправе отказаться от исполнения </w:t>
      </w:r>
      <w:r w:rsidR="007D361B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 и потребовать возмещения причиненных его прекращением убытков.</w:t>
      </w:r>
    </w:p>
    <w:p w14:paraId="12A8ADFF" w14:textId="77777777" w:rsidR="00EA0DCE" w:rsidRPr="006E0AFE" w:rsidRDefault="00EA0DC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19785326" w14:textId="77777777" w:rsidR="00107753" w:rsidRPr="006E0AFE" w:rsidRDefault="00A90252" w:rsidP="001C1904">
      <w:pPr>
        <w:spacing w:after="0" w:line="252" w:lineRule="auto"/>
        <w:contextualSpacing/>
        <w:mirrorIndents/>
        <w:jc w:val="center"/>
        <w:rPr>
          <w:rFonts w:cstheme="minorHAnsi"/>
          <w:b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 xml:space="preserve">4. </w:t>
      </w:r>
      <w:r w:rsidR="00F92AF6" w:rsidRPr="006E0AFE">
        <w:rPr>
          <w:rFonts w:cstheme="minorHAnsi"/>
          <w:b/>
          <w:sz w:val="24"/>
          <w:szCs w:val="24"/>
        </w:rPr>
        <w:t>ПРАВА И ОБЯЗАННОСТИ ЗАКАЗЧИКА</w:t>
      </w:r>
    </w:p>
    <w:p w14:paraId="381A9F2A" w14:textId="1114B201" w:rsidR="005A40DE" w:rsidRPr="006E0AFE" w:rsidRDefault="00574676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5A40DE" w:rsidRPr="006E0AFE">
        <w:rPr>
          <w:rFonts w:cstheme="minorHAnsi"/>
          <w:b/>
          <w:sz w:val="24"/>
          <w:szCs w:val="24"/>
        </w:rPr>
        <w:t>4.1.</w:t>
      </w:r>
      <w:r w:rsidR="005A40DE" w:rsidRPr="006E0AFE">
        <w:rPr>
          <w:rFonts w:cstheme="minorHAnsi"/>
          <w:sz w:val="24"/>
          <w:szCs w:val="24"/>
        </w:rPr>
        <w:tab/>
        <w:t xml:space="preserve">Заказчик обязан принять надлежащее исполнение обязательств Подрядчика путём подписания УПД (универсального передаточного документа) или актов приема-передачи работ в течение 2 (двух) рабочих дней с даты получения указанных документов. В случае уклонения/отказа от подписания документов (УПД, актов приема-передачи работ) и </w:t>
      </w:r>
      <w:r w:rsidR="004B1E7E" w:rsidRPr="006E0AFE">
        <w:rPr>
          <w:rFonts w:cstheme="minorHAnsi"/>
          <w:sz w:val="24"/>
          <w:szCs w:val="24"/>
        </w:rPr>
        <w:t>не предъявления</w:t>
      </w:r>
      <w:r w:rsidR="005A40DE" w:rsidRPr="006E0AFE">
        <w:rPr>
          <w:rFonts w:cstheme="minorHAnsi"/>
          <w:sz w:val="24"/>
          <w:szCs w:val="24"/>
        </w:rPr>
        <w:t xml:space="preserve"> Заказчиком Подрядчику в течение 2 (двух) рабочих дней с даты получения Заказчиком документов (УПД, актов приема-передачи работ) мотивированного отказа от подписания УПД, актов приема-передачи работ обязательства Подрядчика считаются исполненными в полном объёме, надлежащим образом, в срок, в соответствии с условиями и требованиями </w:t>
      </w:r>
      <w:r w:rsidR="007D361B" w:rsidRPr="006E0AFE">
        <w:rPr>
          <w:rFonts w:cstheme="minorHAnsi"/>
          <w:sz w:val="24"/>
          <w:szCs w:val="24"/>
        </w:rPr>
        <w:t xml:space="preserve">Оферты и ее приложений </w:t>
      </w:r>
      <w:r w:rsidR="005A40DE" w:rsidRPr="006E0AFE">
        <w:rPr>
          <w:rFonts w:cstheme="minorHAnsi"/>
          <w:sz w:val="24"/>
          <w:szCs w:val="24"/>
        </w:rPr>
        <w:t>, принятыми Заказчиком, и подлежат оплате Заказчиком в полном объёме. Если уклонение Заказчика от принятия выполненной работы повлекло за собой просрочку в сдаче работ, риск случайной гибели результата работ признается перешедшим к Заказчику с момента, когда передача выполненных работ должна была состояться.</w:t>
      </w:r>
    </w:p>
    <w:p w14:paraId="7058D73C" w14:textId="3848FE5E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4.2.</w:t>
      </w:r>
      <w:r w:rsidRPr="006E0AFE">
        <w:rPr>
          <w:rFonts w:cstheme="minorHAnsi"/>
          <w:sz w:val="24"/>
          <w:szCs w:val="24"/>
        </w:rPr>
        <w:tab/>
        <w:t xml:space="preserve">Заказчик обязан согласовать с Подрядчиком приложения к </w:t>
      </w:r>
      <w:r w:rsidR="007D361B" w:rsidRPr="006E0AFE">
        <w:rPr>
          <w:rFonts w:cstheme="minorHAnsi"/>
          <w:sz w:val="24"/>
          <w:szCs w:val="24"/>
        </w:rPr>
        <w:t>Оферте</w:t>
      </w:r>
      <w:r w:rsidRPr="006E0AFE">
        <w:rPr>
          <w:rFonts w:cstheme="minorHAnsi"/>
          <w:sz w:val="24"/>
          <w:szCs w:val="24"/>
        </w:rPr>
        <w:t>.</w:t>
      </w:r>
    </w:p>
    <w:p w14:paraId="1B4615DB" w14:textId="7F39FCED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4.3.</w:t>
      </w:r>
      <w:r w:rsidRPr="006E0AFE">
        <w:rPr>
          <w:rFonts w:cstheme="minorHAnsi"/>
          <w:sz w:val="24"/>
          <w:szCs w:val="24"/>
        </w:rPr>
        <w:tab/>
        <w:t xml:space="preserve">Заказчик имеет право внести конструктивные изменения в заказ в период выполнения заказа с соответствующей компенсацией понесенных затрат Подрядчика. Компенсация понесенных затрат производится в течение 3 (трех) рабочих дней с даты письменного согласования сторонами </w:t>
      </w:r>
      <w:r w:rsidR="007D361B" w:rsidRPr="006E0AFE">
        <w:rPr>
          <w:rFonts w:cstheme="minorHAnsi"/>
          <w:sz w:val="24"/>
          <w:szCs w:val="24"/>
        </w:rPr>
        <w:t>Приложения к Оферте конструктивных изменений.</w:t>
      </w:r>
      <w:r w:rsidR="007D361B" w:rsidRPr="006E0AFE">
        <w:rPr>
          <w:rFonts w:cstheme="minorHAnsi"/>
          <w:strike/>
          <w:sz w:val="24"/>
          <w:szCs w:val="24"/>
        </w:rPr>
        <w:t xml:space="preserve"> </w:t>
      </w:r>
    </w:p>
    <w:p w14:paraId="6AC12C2D" w14:textId="02495D87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4.4.</w:t>
      </w:r>
      <w:r w:rsidRPr="006E0AFE">
        <w:rPr>
          <w:rFonts w:cstheme="minorHAnsi"/>
          <w:sz w:val="24"/>
          <w:szCs w:val="24"/>
        </w:rPr>
        <w:tab/>
        <w:t xml:space="preserve">Заказчик имеет право остановить действие </w:t>
      </w:r>
      <w:r w:rsidR="007D361B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 на любом из этапов с выплатой понесенных затрат Подрядчика.</w:t>
      </w:r>
    </w:p>
    <w:p w14:paraId="0FC8AE57" w14:textId="0ED68A9E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4.5.</w:t>
      </w:r>
      <w:r w:rsidRPr="006E0AFE">
        <w:rPr>
          <w:rFonts w:cstheme="minorHAnsi"/>
          <w:sz w:val="24"/>
          <w:szCs w:val="24"/>
        </w:rPr>
        <w:tab/>
        <w:t xml:space="preserve">После выполнения заказа, а в случае поэтапного выполнения заказа — на каждом из этапов выполнения, Заказчик обязуется принять работы сам, либо доверить прием доверенному лицу. При принятии работ, а в случае поэтапной передачи выполненных работ — на каждом из этапов, представитель Заказчика должен иметь при себе документ, удостоверяющий личность представителя (паспорт) и передать Подрядчику надлежащим образом оформленную доверенность с оригинальной подписью Заказчика (нотариальная доверенность). В случае отсутствия у представителя Заказчика документа, удостоверяющего личность представителя и/или </w:t>
      </w:r>
      <w:r w:rsidR="004B1E7E" w:rsidRPr="006E0AFE">
        <w:rPr>
          <w:rFonts w:cstheme="minorHAnsi"/>
          <w:sz w:val="24"/>
          <w:szCs w:val="24"/>
        </w:rPr>
        <w:t>не предоставления</w:t>
      </w:r>
      <w:r w:rsidRPr="006E0AFE">
        <w:rPr>
          <w:rFonts w:cstheme="minorHAnsi"/>
          <w:sz w:val="24"/>
          <w:szCs w:val="24"/>
        </w:rPr>
        <w:t xml:space="preserve"> документа, удостоверяющего личность представителя и/или отсутствие доверенности, отвечающей требованиям Гражданского кодекса РФ и требованиям настоящего пункта </w:t>
      </w:r>
      <w:r w:rsidR="007D361B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, Подрядчику оставляет за собой право отказать в передаче выполненных работ. Ответственность Подрядчику за просрочку сдачи выполненных работ в указанном случае не наступает. Затраты и убытки </w:t>
      </w:r>
      <w:r w:rsidR="00894221" w:rsidRPr="006E0AFE">
        <w:rPr>
          <w:rFonts w:cstheme="minorHAnsi"/>
          <w:sz w:val="24"/>
          <w:szCs w:val="24"/>
        </w:rPr>
        <w:t>Подрядчика</w:t>
      </w:r>
      <w:r w:rsidRPr="006E0AFE">
        <w:rPr>
          <w:rFonts w:cstheme="minorHAnsi"/>
          <w:sz w:val="24"/>
          <w:szCs w:val="24"/>
        </w:rPr>
        <w:t xml:space="preserve"> в связи с непринятием / несвоевременным принятием работ Заказчиком и/или его представителем возмещаются Заказчиком </w:t>
      </w:r>
      <w:r w:rsidR="00894221" w:rsidRPr="006E0AFE">
        <w:rPr>
          <w:rFonts w:cstheme="minorHAnsi"/>
          <w:sz w:val="24"/>
          <w:szCs w:val="24"/>
        </w:rPr>
        <w:t>Подрядчику</w:t>
      </w:r>
      <w:r w:rsidRPr="006E0AFE">
        <w:rPr>
          <w:rFonts w:cstheme="minorHAnsi"/>
          <w:sz w:val="24"/>
          <w:szCs w:val="24"/>
        </w:rPr>
        <w:t xml:space="preserve"> в полном </w:t>
      </w:r>
      <w:r w:rsidRPr="006E0AFE">
        <w:rPr>
          <w:rFonts w:cstheme="minorHAnsi"/>
          <w:sz w:val="24"/>
          <w:szCs w:val="24"/>
        </w:rPr>
        <w:lastRenderedPageBreak/>
        <w:t xml:space="preserve">объеме. Срок предъявления претензий по недостаткам составляет 3 (три) дня со дня подписания акта выполненных работ. Срок рассмотрения </w:t>
      </w:r>
      <w:r w:rsidR="00894221" w:rsidRPr="006E0AFE">
        <w:rPr>
          <w:rFonts w:cstheme="minorHAnsi"/>
          <w:sz w:val="24"/>
          <w:szCs w:val="24"/>
        </w:rPr>
        <w:t>Подрядчиком</w:t>
      </w:r>
      <w:r w:rsidRPr="006E0AFE">
        <w:rPr>
          <w:rFonts w:cstheme="minorHAnsi"/>
          <w:sz w:val="24"/>
          <w:szCs w:val="24"/>
        </w:rPr>
        <w:t xml:space="preserve"> претензий Заказчика составляет 10 (десять) рабочих дней со дня получения претензий </w:t>
      </w:r>
      <w:r w:rsidR="00894221" w:rsidRPr="006E0AFE">
        <w:rPr>
          <w:rFonts w:cstheme="minorHAnsi"/>
          <w:sz w:val="24"/>
          <w:szCs w:val="24"/>
        </w:rPr>
        <w:t>Подрядчиком</w:t>
      </w:r>
      <w:r w:rsidRPr="006E0AFE">
        <w:rPr>
          <w:rFonts w:cstheme="minorHAnsi"/>
          <w:sz w:val="24"/>
          <w:szCs w:val="24"/>
        </w:rPr>
        <w:t xml:space="preserve">. В момент передачи выполненных работ, а в случае поэтапной передачи — на каждом из этапов, стороны подписывают УПД/актов приема-передачи. При выявлении Заказчиком недостатков Заказчик согласовывает с Подрядчиком дату и время для совместного осмотра сторонами результата выполненных работ и составления акта осмотра. </w:t>
      </w:r>
    </w:p>
    <w:p w14:paraId="20D4F9FA" w14:textId="146AB3C9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4.6.</w:t>
      </w:r>
      <w:r w:rsidRPr="006E0AFE">
        <w:rPr>
          <w:rFonts w:cstheme="minorHAnsi"/>
          <w:sz w:val="24"/>
          <w:szCs w:val="24"/>
        </w:rPr>
        <w:tab/>
        <w:t>Материал/комплектующие, необходимые для выполнения работ, передаются на ответственное хранение по соответствующему акту Заказчику и/или его представителю/уполномоченному лицу, действующему в интересах Заказчика (далее - ответственное лицо). Заказчик обеспечивает ответственное хранение материалов/комплектующих Подрядчика, находящихся на объекте выполнения работ. Ответственное лицо обязано выполнить визуальный осмотр доставленных Подрядчиком материалов/комплектующих, проверить их на видимые дефекты и проверить комплектность согласно Акту приема-передачи ТМЦ. При отсутствии ответственного лица и/или отсутствии у него документа, подтверждающего право представлять интересы Заказчика, Подрядчик вправе отменить отгрузку материалов/комплектующих и изменить сроки выполнения работ, оговоренные в настояще</w:t>
      </w:r>
      <w:r w:rsidR="00D15B40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D15B40" w:rsidRPr="006E0AFE">
        <w:rPr>
          <w:rFonts w:cstheme="minorHAnsi"/>
          <w:sz w:val="24"/>
          <w:szCs w:val="24"/>
        </w:rPr>
        <w:t>Оферте или в его приложениях</w:t>
      </w:r>
      <w:r w:rsidRPr="006E0AFE">
        <w:rPr>
          <w:rFonts w:cstheme="minorHAnsi"/>
          <w:sz w:val="24"/>
          <w:szCs w:val="24"/>
        </w:rPr>
        <w:t>. Также Заказчик должен оплатить дополнительную доставку материалов/комплектующих на объект работ.</w:t>
      </w:r>
    </w:p>
    <w:p w14:paraId="2586B268" w14:textId="77777777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4.7.</w:t>
      </w:r>
      <w:r w:rsidRPr="006E0AFE">
        <w:rPr>
          <w:rFonts w:cstheme="minorHAnsi"/>
          <w:sz w:val="24"/>
          <w:szCs w:val="24"/>
        </w:rPr>
        <w:tab/>
        <w:t>Право собственности, риск случайной гибели и / или повреждения результата выполненных работ переходит к Заказчику в момент подписания УПД или актов приема-передачи работ. Риск случайной гибели и / или повреждения изделий/материала/комплектующих, необходимых для выполнения работ, переходит к Заказчику в момент подписания акта о передаче Заказчику изделий/материала/комплектующих на ответственное хранение.</w:t>
      </w:r>
    </w:p>
    <w:p w14:paraId="3B76F74E" w14:textId="77777777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4.8.</w:t>
      </w:r>
      <w:r w:rsidRPr="006E0AFE">
        <w:rPr>
          <w:rFonts w:cstheme="minorHAnsi"/>
          <w:sz w:val="24"/>
          <w:szCs w:val="24"/>
        </w:rPr>
        <w:tab/>
        <w:t>Заказчик:</w:t>
      </w:r>
    </w:p>
    <w:p w14:paraId="5DFA35AA" w14:textId="2FC8FEF5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-</w:t>
      </w: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sz w:val="24"/>
          <w:szCs w:val="24"/>
          <w:shd w:val="clear" w:color="auto" w:fill="FFFFFF" w:themeFill="background1"/>
        </w:rPr>
        <w:t xml:space="preserve">на этапе согласования приложений к </w:t>
      </w:r>
      <w:r w:rsidR="00D15B40" w:rsidRPr="006E0AFE">
        <w:rPr>
          <w:rFonts w:cstheme="minorHAnsi"/>
          <w:sz w:val="24"/>
          <w:szCs w:val="24"/>
          <w:shd w:val="clear" w:color="auto" w:fill="FFFFFF" w:themeFill="background1"/>
        </w:rPr>
        <w:t>Оферте</w:t>
      </w:r>
      <w:r w:rsidRPr="006E0AFE">
        <w:rPr>
          <w:rFonts w:cstheme="minorHAnsi"/>
          <w:sz w:val="24"/>
          <w:szCs w:val="24"/>
          <w:shd w:val="clear" w:color="auto" w:fill="FFFFFF" w:themeFill="background1"/>
        </w:rPr>
        <w:t xml:space="preserve"> предоставляет Подрядчику объект, в котором будут производиться работы, для проведения обмеров;</w:t>
      </w:r>
    </w:p>
    <w:p w14:paraId="62E99BCA" w14:textId="77777777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-</w:t>
      </w:r>
      <w:r w:rsidRPr="006E0AFE">
        <w:rPr>
          <w:rFonts w:cstheme="minorHAnsi"/>
          <w:sz w:val="24"/>
          <w:szCs w:val="24"/>
        </w:rPr>
        <w:tab/>
        <w:t>согласовывает к моменту начала работ с уполномоченными органами, собственниками, иными заинтересованными лицами производимые изменения в помещении, если такое согласование необходимо;</w:t>
      </w:r>
    </w:p>
    <w:p w14:paraId="370A76D7" w14:textId="78B602FB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-</w:t>
      </w:r>
      <w:r w:rsidRPr="006E0AFE">
        <w:rPr>
          <w:rFonts w:cstheme="minorHAnsi"/>
          <w:sz w:val="24"/>
          <w:szCs w:val="24"/>
        </w:rPr>
        <w:tab/>
        <w:t xml:space="preserve">к моменту начала работ обеспечивает подготовку объекта для проведения работ, согласованных </w:t>
      </w:r>
      <w:r w:rsidR="00D15B40" w:rsidRPr="006E0AFE">
        <w:rPr>
          <w:rFonts w:cstheme="minorHAnsi"/>
          <w:sz w:val="24"/>
          <w:szCs w:val="24"/>
        </w:rPr>
        <w:t>Офертой</w:t>
      </w:r>
      <w:r w:rsidRPr="006E0AFE">
        <w:rPr>
          <w:rFonts w:cstheme="minorHAnsi"/>
          <w:sz w:val="24"/>
          <w:szCs w:val="24"/>
        </w:rPr>
        <w:t xml:space="preserve"> и приложениями к не</w:t>
      </w:r>
      <w:r w:rsidR="00D15B40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>, организует беспрепятственный доступ на объект работ сотрудников/представителей Подрядчика;</w:t>
      </w:r>
    </w:p>
    <w:p w14:paraId="277DE382" w14:textId="0A71FFD9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  <w:t xml:space="preserve">              -          создаёт иные технические условия, необходимые для проведения работ на объекте (доступ к сетям напряжения, необходимый для использования электроинструмента</w:t>
      </w:r>
      <w:r w:rsidR="009511B5" w:rsidRPr="006E0AFE">
        <w:rPr>
          <w:rFonts w:cstheme="minorHAnsi"/>
          <w:sz w:val="24"/>
          <w:szCs w:val="24"/>
        </w:rPr>
        <w:t xml:space="preserve">, освещение рабочей площадки при проведении монтажных </w:t>
      </w:r>
      <w:proofErr w:type="gramStart"/>
      <w:r w:rsidR="009511B5" w:rsidRPr="006E0AFE">
        <w:rPr>
          <w:rFonts w:cstheme="minorHAnsi"/>
          <w:sz w:val="24"/>
          <w:szCs w:val="24"/>
        </w:rPr>
        <w:t xml:space="preserve">работ </w:t>
      </w:r>
      <w:r w:rsidR="00AC08C5" w:rsidRPr="006E0AFE">
        <w:rPr>
          <w:rFonts w:cstheme="minorHAnsi"/>
          <w:sz w:val="24"/>
          <w:szCs w:val="24"/>
        </w:rPr>
        <w:t xml:space="preserve"> и</w:t>
      </w:r>
      <w:proofErr w:type="gramEnd"/>
      <w:r w:rsidR="00AC08C5" w:rsidRPr="006E0AFE">
        <w:rPr>
          <w:rFonts w:cstheme="minorHAnsi"/>
          <w:sz w:val="24"/>
          <w:szCs w:val="24"/>
        </w:rPr>
        <w:t xml:space="preserve"> т.п</w:t>
      </w:r>
      <w:r w:rsidR="009511B5" w:rsidRPr="006E0AFE">
        <w:rPr>
          <w:rFonts w:cstheme="minorHAnsi"/>
          <w:sz w:val="24"/>
          <w:szCs w:val="24"/>
        </w:rPr>
        <w:t>).</w:t>
      </w:r>
    </w:p>
    <w:p w14:paraId="238DBE0E" w14:textId="77777777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</w:r>
      <w:r w:rsidRPr="006E0AFE">
        <w:rPr>
          <w:rFonts w:cstheme="minorHAnsi"/>
          <w:sz w:val="24"/>
          <w:szCs w:val="24"/>
        </w:rPr>
        <w:t xml:space="preserve"> </w:t>
      </w:r>
    </w:p>
    <w:p w14:paraId="0FC0F209" w14:textId="77777777" w:rsidR="00266A39" w:rsidRPr="006E0AFE" w:rsidRDefault="005A40DE" w:rsidP="00266A39">
      <w:pPr>
        <w:spacing w:line="275" w:lineRule="atLeast"/>
        <w:jc w:val="both"/>
        <w:rPr>
          <w:rFonts w:eastAsia="Times New Roman" w:cstheme="minorHAnsi"/>
          <w:spacing w:val="-3"/>
          <w:sz w:val="24"/>
          <w:szCs w:val="24"/>
          <w:lang w:eastAsia="ru-RU"/>
        </w:rPr>
      </w:pPr>
      <w:r w:rsidRPr="006E0AFE">
        <w:rPr>
          <w:rFonts w:cstheme="minorHAnsi"/>
          <w:b/>
          <w:sz w:val="24"/>
          <w:szCs w:val="24"/>
        </w:rPr>
        <w:tab/>
        <w:t>4.9.</w:t>
      </w:r>
      <w:r w:rsidRPr="006E0AFE">
        <w:rPr>
          <w:rFonts w:cstheme="minorHAnsi"/>
          <w:sz w:val="24"/>
          <w:szCs w:val="24"/>
        </w:rPr>
        <w:tab/>
        <w:t xml:space="preserve">При несоответствии чистовых проемов, обмеренных Подрядчиком и впоследствии измененных Заказчиком, и/или невозможности проведения шумных работ по вине Заказчика в период, разрешенный действующим законодательством, </w:t>
      </w:r>
      <w:r w:rsidR="00266A39" w:rsidRPr="006E0AFE">
        <w:rPr>
          <w:rFonts w:eastAsia="Times New Roman" w:cstheme="minorHAnsi"/>
          <w:spacing w:val="-3"/>
          <w:sz w:val="24"/>
          <w:szCs w:val="24"/>
          <w:lang w:eastAsia="ru-RU"/>
        </w:rPr>
        <w:t>последним оплачивается дополнительный (повторный) выход бригады монтажников согласно прайс-листу Подрядчика. При нахождении объекта за пределами МКАД дополнительно оплачивается проезд монтажников до объекта.</w:t>
      </w:r>
    </w:p>
    <w:p w14:paraId="7811F9AA" w14:textId="77777777" w:rsidR="00292CB3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4.10.</w:t>
      </w:r>
      <w:r w:rsidRPr="006E0AFE">
        <w:rPr>
          <w:rFonts w:cstheme="minorHAnsi"/>
          <w:sz w:val="24"/>
          <w:szCs w:val="24"/>
        </w:rPr>
        <w:tab/>
        <w:t xml:space="preserve">Заказчик несет ответственность за </w:t>
      </w:r>
      <w:proofErr w:type="gramStart"/>
      <w:r w:rsidR="004B1E7E" w:rsidRPr="006E0AFE">
        <w:rPr>
          <w:rFonts w:cstheme="minorHAnsi"/>
          <w:sz w:val="24"/>
          <w:szCs w:val="24"/>
        </w:rPr>
        <w:t>не предоставление</w:t>
      </w:r>
      <w:proofErr w:type="gramEnd"/>
      <w:r w:rsidRPr="006E0AFE">
        <w:rPr>
          <w:rFonts w:cstheme="minorHAnsi"/>
          <w:sz w:val="24"/>
          <w:szCs w:val="24"/>
        </w:rPr>
        <w:t xml:space="preserve"> сведений по скрытым коммуникациям, имеющихся на объекте Заказчика перед Подрядчиком. При этом, в случае повреждения указанных скрытых коммуникаций, Подрядчик освобождается от ответственности.</w:t>
      </w:r>
    </w:p>
    <w:p w14:paraId="64A3EA03" w14:textId="77777777" w:rsidR="00EC5672" w:rsidRPr="006E0AFE" w:rsidRDefault="00EC5672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7F556DA5" w14:textId="3F444208" w:rsidR="00A1016A" w:rsidRPr="006E0AFE" w:rsidRDefault="000945FD" w:rsidP="001C1904">
      <w:pPr>
        <w:tabs>
          <w:tab w:val="left" w:pos="1277"/>
          <w:tab w:val="center" w:pos="5233"/>
        </w:tabs>
        <w:spacing w:after="0" w:line="252" w:lineRule="auto"/>
        <w:contextualSpacing/>
        <w:mirrorIndents/>
        <w:rPr>
          <w:rFonts w:cstheme="minorHAnsi"/>
          <w:b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ab/>
      </w:r>
      <w:r w:rsidR="00574676" w:rsidRPr="006E0AFE">
        <w:rPr>
          <w:rFonts w:cstheme="minorHAnsi"/>
          <w:b/>
          <w:sz w:val="24"/>
          <w:szCs w:val="24"/>
        </w:rPr>
        <w:t xml:space="preserve">5. </w:t>
      </w:r>
      <w:r w:rsidR="00F92AF6" w:rsidRPr="006E0AFE">
        <w:rPr>
          <w:rFonts w:cstheme="minorHAnsi"/>
          <w:b/>
          <w:sz w:val="24"/>
          <w:szCs w:val="24"/>
        </w:rPr>
        <w:t xml:space="preserve">СТОИМОСТЬ </w:t>
      </w:r>
      <w:r w:rsidR="000671E1" w:rsidRPr="006E0AFE">
        <w:rPr>
          <w:rFonts w:cstheme="minorHAnsi"/>
          <w:b/>
          <w:sz w:val="24"/>
          <w:szCs w:val="24"/>
        </w:rPr>
        <w:t>ОФЕРТЫ</w:t>
      </w:r>
    </w:p>
    <w:p w14:paraId="0B5C5D1D" w14:textId="211C8FE7" w:rsidR="00F409D9" w:rsidRPr="006E0AFE" w:rsidRDefault="00574676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F409D9" w:rsidRPr="006E0AFE">
        <w:rPr>
          <w:rFonts w:cstheme="minorHAnsi"/>
          <w:b/>
          <w:sz w:val="24"/>
          <w:szCs w:val="24"/>
        </w:rPr>
        <w:t>5.1.</w:t>
      </w:r>
      <w:r w:rsidR="00F409D9" w:rsidRPr="006E0AFE">
        <w:rPr>
          <w:rFonts w:cstheme="minorHAnsi"/>
          <w:sz w:val="24"/>
          <w:szCs w:val="24"/>
        </w:rPr>
        <w:tab/>
        <w:t xml:space="preserve">Стоимость работ </w:t>
      </w:r>
      <w:r w:rsidR="00D15B40" w:rsidRPr="006E0AFE">
        <w:rPr>
          <w:rFonts w:cstheme="minorHAnsi"/>
          <w:sz w:val="24"/>
          <w:szCs w:val="24"/>
        </w:rPr>
        <w:t xml:space="preserve">по настоящей Оферте определяется </w:t>
      </w:r>
      <w:r w:rsidR="00F409D9" w:rsidRPr="006E0AFE">
        <w:rPr>
          <w:rFonts w:cstheme="minorHAnsi"/>
          <w:sz w:val="24"/>
          <w:szCs w:val="24"/>
        </w:rPr>
        <w:t xml:space="preserve">в соответствии со </w:t>
      </w:r>
      <w:r w:rsidR="00F409D9" w:rsidRPr="006E0AFE">
        <w:rPr>
          <w:rFonts w:cstheme="minorHAnsi"/>
          <w:b/>
          <w:sz w:val="24"/>
          <w:szCs w:val="24"/>
        </w:rPr>
        <w:t>сметой (Приложение № 1)</w:t>
      </w:r>
      <w:r w:rsidR="00F409D9" w:rsidRPr="006E0AFE">
        <w:rPr>
          <w:rFonts w:cstheme="minorHAnsi"/>
          <w:sz w:val="24"/>
          <w:szCs w:val="24"/>
        </w:rPr>
        <w:t xml:space="preserve">. Оплата стоимости </w:t>
      </w:r>
      <w:r w:rsidR="00D15B40" w:rsidRPr="006E0AFE">
        <w:rPr>
          <w:rFonts w:cstheme="minorHAnsi"/>
          <w:sz w:val="24"/>
          <w:szCs w:val="24"/>
        </w:rPr>
        <w:t>Оферты</w:t>
      </w:r>
      <w:r w:rsidR="00F409D9" w:rsidRPr="006E0AFE">
        <w:rPr>
          <w:rFonts w:cstheme="minorHAnsi"/>
          <w:sz w:val="24"/>
          <w:szCs w:val="24"/>
        </w:rPr>
        <w:t xml:space="preserve"> производится путем внесения денежных средств на расчетный счет Подрядчика или в кассу Подрядчика.</w:t>
      </w:r>
    </w:p>
    <w:p w14:paraId="716CD2E9" w14:textId="77777777" w:rsidR="00F409D9" w:rsidRPr="006E0AFE" w:rsidRDefault="00F409D9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76E42961" w14:textId="77777777" w:rsidR="00F409D9" w:rsidRPr="006E0AFE" w:rsidRDefault="00F409D9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5.2.</w:t>
      </w:r>
      <w:r w:rsidRPr="006E0AFE">
        <w:rPr>
          <w:rFonts w:cstheme="minorHAnsi"/>
          <w:sz w:val="24"/>
          <w:szCs w:val="24"/>
        </w:rPr>
        <w:tab/>
        <w:t>Расчеты между сторонами производятся в следующем порядке:</w:t>
      </w:r>
    </w:p>
    <w:p w14:paraId="2A146E71" w14:textId="77777777" w:rsidR="00DD2A5E" w:rsidRPr="006E0AFE" w:rsidRDefault="00DD2A5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5563FFE5" w14:textId="0EF8C130" w:rsidR="00037E36" w:rsidRPr="006E0AFE" w:rsidRDefault="00F409D9" w:rsidP="00D72640">
      <w:pPr>
        <w:spacing w:after="0" w:line="360" w:lineRule="auto"/>
        <w:contextualSpacing/>
        <w:mirrorIndents/>
        <w:jc w:val="both"/>
        <w:rPr>
          <w:rFonts w:cstheme="minorHAnsi"/>
          <w:b/>
          <w:strike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ab/>
      </w:r>
      <w:r w:rsidRPr="006E0AFE">
        <w:rPr>
          <w:rFonts w:cstheme="minorHAnsi"/>
          <w:i/>
          <w:sz w:val="24"/>
          <w:szCs w:val="24"/>
        </w:rPr>
        <w:t xml:space="preserve">-    Сумма в размере </w:t>
      </w:r>
      <w:r w:rsidR="00D15B40" w:rsidRPr="006E0AFE">
        <w:rPr>
          <w:rFonts w:cstheme="minorHAnsi"/>
          <w:i/>
          <w:sz w:val="24"/>
          <w:szCs w:val="24"/>
        </w:rPr>
        <w:t>100</w:t>
      </w:r>
      <w:r w:rsidRPr="006E0AFE">
        <w:rPr>
          <w:rFonts w:cstheme="minorHAnsi"/>
          <w:i/>
          <w:sz w:val="24"/>
          <w:szCs w:val="24"/>
        </w:rPr>
        <w:t xml:space="preserve">% </w:t>
      </w:r>
      <w:r w:rsidR="00D15B40" w:rsidRPr="006E0AFE">
        <w:rPr>
          <w:rFonts w:cstheme="minorHAnsi"/>
          <w:i/>
          <w:sz w:val="24"/>
          <w:szCs w:val="24"/>
        </w:rPr>
        <w:t>оплачивается Заказчиком после выставления ему Счета-оферты, которая содержит ссылку на данную Оферту,</w:t>
      </w:r>
      <w:r w:rsidR="00FF0035" w:rsidRPr="006E0AFE">
        <w:rPr>
          <w:rFonts w:cstheme="minorHAnsi"/>
          <w:i/>
          <w:sz w:val="24"/>
          <w:szCs w:val="24"/>
        </w:rPr>
        <w:t xml:space="preserve"> в течении 5 рабочих дней со дня </w:t>
      </w:r>
      <w:r w:rsidR="00984434" w:rsidRPr="006E0AFE">
        <w:rPr>
          <w:rFonts w:cstheme="minorHAnsi"/>
          <w:i/>
          <w:sz w:val="24"/>
          <w:szCs w:val="24"/>
        </w:rPr>
        <w:t>выставления</w:t>
      </w:r>
      <w:r w:rsidR="00FF0035" w:rsidRPr="006E0AFE">
        <w:rPr>
          <w:rFonts w:cstheme="minorHAnsi"/>
          <w:i/>
          <w:sz w:val="24"/>
          <w:szCs w:val="24"/>
        </w:rPr>
        <w:t>.</w:t>
      </w:r>
      <w:r w:rsidR="00984434" w:rsidRPr="006E0AFE">
        <w:rPr>
          <w:rFonts w:cstheme="minorHAnsi"/>
          <w:i/>
          <w:sz w:val="24"/>
          <w:szCs w:val="24"/>
        </w:rPr>
        <w:t xml:space="preserve"> </w:t>
      </w:r>
      <w:r w:rsidRPr="006E0AFE">
        <w:rPr>
          <w:rFonts w:cstheme="minorHAnsi"/>
          <w:sz w:val="24"/>
          <w:szCs w:val="24"/>
        </w:rPr>
        <w:t xml:space="preserve">   </w:t>
      </w:r>
    </w:p>
    <w:p w14:paraId="785CDAC4" w14:textId="77777777" w:rsidR="001C1904" w:rsidRPr="006E0AFE" w:rsidRDefault="001C1904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1D418498" w14:textId="02E10B2F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5.3.</w:t>
      </w:r>
      <w:r w:rsidRPr="006E0AFE">
        <w:rPr>
          <w:rFonts w:cstheme="minorHAnsi"/>
          <w:sz w:val="24"/>
          <w:szCs w:val="24"/>
        </w:rPr>
        <w:t xml:space="preserve">         Стоимость </w:t>
      </w:r>
      <w:r w:rsidR="00FF0035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 может быть изменена в случаях:</w:t>
      </w:r>
    </w:p>
    <w:p w14:paraId="75888A91" w14:textId="544E9588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bCs/>
          <w:sz w:val="24"/>
          <w:szCs w:val="24"/>
        </w:rPr>
      </w:pPr>
      <w:r w:rsidRPr="006E0AFE">
        <w:rPr>
          <w:rFonts w:cstheme="minorHAnsi"/>
          <w:sz w:val="24"/>
          <w:szCs w:val="24"/>
        </w:rPr>
        <w:t xml:space="preserve">                             -  </w:t>
      </w:r>
      <w:r w:rsidR="00F4263A"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sz w:val="24"/>
          <w:szCs w:val="24"/>
        </w:rPr>
        <w:t xml:space="preserve">Изменения конструктива, согласованного (подписанного) </w:t>
      </w:r>
      <w:proofErr w:type="gramStart"/>
      <w:r w:rsidRPr="006E0AFE">
        <w:rPr>
          <w:rFonts w:cstheme="minorHAnsi"/>
          <w:sz w:val="24"/>
          <w:szCs w:val="24"/>
        </w:rPr>
        <w:t>в приложениях</w:t>
      </w:r>
      <w:proofErr w:type="gramEnd"/>
      <w:r w:rsidRPr="006E0AFE">
        <w:rPr>
          <w:rFonts w:cstheme="minorHAnsi"/>
          <w:sz w:val="24"/>
          <w:szCs w:val="24"/>
        </w:rPr>
        <w:t xml:space="preserve"> </w:t>
      </w:r>
      <w:r w:rsidRPr="006E0AFE">
        <w:rPr>
          <w:rFonts w:cstheme="minorHAnsi"/>
          <w:b/>
          <w:sz w:val="24"/>
          <w:szCs w:val="24"/>
        </w:rPr>
        <w:t>Смета/сметы (Приложение № 1)</w:t>
      </w:r>
      <w:r w:rsidRPr="006E0AFE">
        <w:rPr>
          <w:rFonts w:cstheme="minorHAnsi"/>
          <w:sz w:val="24"/>
          <w:szCs w:val="24"/>
        </w:rPr>
        <w:t xml:space="preserve">, </w:t>
      </w:r>
      <w:r w:rsidRPr="006E0AFE">
        <w:rPr>
          <w:rFonts w:cstheme="minorHAnsi"/>
          <w:b/>
          <w:sz w:val="24"/>
          <w:szCs w:val="24"/>
        </w:rPr>
        <w:t xml:space="preserve">Чертёж/чертежи (Приложение № 2). </w:t>
      </w:r>
      <w:r w:rsidRPr="006E0AFE">
        <w:rPr>
          <w:rFonts w:cstheme="minorHAnsi"/>
          <w:bCs/>
          <w:sz w:val="24"/>
          <w:szCs w:val="24"/>
        </w:rPr>
        <w:t>Данные изменения согласовываются (подписываются) дополнительным (дополнительными) соглашением</w:t>
      </w:r>
      <w:r w:rsidR="00FF0035" w:rsidRPr="006E0AFE">
        <w:rPr>
          <w:rFonts w:cstheme="minorHAnsi"/>
          <w:bCs/>
          <w:sz w:val="24"/>
          <w:szCs w:val="24"/>
        </w:rPr>
        <w:t xml:space="preserve"> со ссылкой на данную Оферту.</w:t>
      </w:r>
      <w:r w:rsidRPr="006E0AFE">
        <w:rPr>
          <w:rFonts w:cstheme="minorHAnsi"/>
          <w:bCs/>
          <w:sz w:val="24"/>
          <w:szCs w:val="24"/>
        </w:rPr>
        <w:t xml:space="preserve"> </w:t>
      </w:r>
    </w:p>
    <w:p w14:paraId="1238C43B" w14:textId="27039901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bCs/>
          <w:strike/>
          <w:sz w:val="24"/>
          <w:szCs w:val="24"/>
        </w:rPr>
      </w:pPr>
      <w:r w:rsidRPr="006E0AFE">
        <w:rPr>
          <w:rFonts w:cstheme="minorHAnsi"/>
          <w:bCs/>
          <w:sz w:val="24"/>
          <w:szCs w:val="24"/>
        </w:rPr>
        <w:t xml:space="preserve">                             - </w:t>
      </w:r>
      <w:r w:rsidR="00F4263A" w:rsidRPr="006E0AFE">
        <w:rPr>
          <w:rFonts w:cstheme="minorHAnsi"/>
          <w:bCs/>
          <w:sz w:val="24"/>
          <w:szCs w:val="24"/>
        </w:rPr>
        <w:tab/>
      </w:r>
      <w:r w:rsidRPr="006E0AFE">
        <w:rPr>
          <w:rFonts w:cstheme="minorHAnsi"/>
          <w:bCs/>
          <w:sz w:val="24"/>
          <w:szCs w:val="24"/>
        </w:rPr>
        <w:t xml:space="preserve">Изменения времени доставки изделий (материала), монтажа с урочного на неурочное и наоборот, указанного в </w:t>
      </w:r>
      <w:r w:rsidRPr="006E0AFE">
        <w:rPr>
          <w:rFonts w:cstheme="minorHAnsi"/>
          <w:b/>
          <w:sz w:val="24"/>
          <w:szCs w:val="24"/>
        </w:rPr>
        <w:t xml:space="preserve">Смета/сметы (Приложение № 1) </w:t>
      </w:r>
      <w:r w:rsidRPr="006E0AFE">
        <w:rPr>
          <w:rFonts w:cstheme="minorHAnsi"/>
          <w:bCs/>
          <w:sz w:val="24"/>
          <w:szCs w:val="24"/>
        </w:rPr>
        <w:t>и согласованного (подписанного) Сторонами. Данные изменения согласовываются (подписываются) дополнительным (дополнительными) соглашением</w:t>
      </w:r>
      <w:r w:rsidR="00FF0035" w:rsidRPr="006E0AFE">
        <w:rPr>
          <w:rFonts w:cstheme="minorHAnsi"/>
          <w:bCs/>
          <w:sz w:val="24"/>
          <w:szCs w:val="24"/>
        </w:rPr>
        <w:t xml:space="preserve"> со ссылкой на данную Оферту</w:t>
      </w:r>
      <w:r w:rsidR="00D72640" w:rsidRPr="006E0AFE">
        <w:rPr>
          <w:rFonts w:cstheme="minorHAnsi"/>
          <w:bCs/>
          <w:sz w:val="24"/>
          <w:szCs w:val="24"/>
        </w:rPr>
        <w:t>.</w:t>
      </w:r>
    </w:p>
    <w:p w14:paraId="26CCC01C" w14:textId="102F4C84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bCs/>
          <w:sz w:val="24"/>
          <w:szCs w:val="24"/>
        </w:rPr>
      </w:pPr>
      <w:r w:rsidRPr="006E0AFE">
        <w:rPr>
          <w:rFonts w:cstheme="minorHAnsi"/>
          <w:bCs/>
          <w:sz w:val="24"/>
          <w:szCs w:val="24"/>
        </w:rPr>
        <w:t xml:space="preserve">                            - </w:t>
      </w:r>
      <w:r w:rsidR="00F4263A" w:rsidRPr="006E0AFE">
        <w:rPr>
          <w:rFonts w:cstheme="minorHAnsi"/>
          <w:bCs/>
          <w:sz w:val="24"/>
          <w:szCs w:val="24"/>
        </w:rPr>
        <w:tab/>
      </w:r>
      <w:r w:rsidRPr="006E0AFE">
        <w:rPr>
          <w:rFonts w:cstheme="minorHAnsi"/>
          <w:bCs/>
          <w:sz w:val="24"/>
          <w:szCs w:val="24"/>
        </w:rPr>
        <w:t xml:space="preserve">Изменению общей стоимости </w:t>
      </w:r>
      <w:r w:rsidR="00FF0035" w:rsidRPr="006E0AFE">
        <w:rPr>
          <w:rFonts w:cstheme="minorHAnsi"/>
          <w:bCs/>
          <w:sz w:val="24"/>
          <w:szCs w:val="24"/>
        </w:rPr>
        <w:t>Оферты</w:t>
      </w:r>
      <w:r w:rsidRPr="006E0AFE">
        <w:rPr>
          <w:rFonts w:cstheme="minorHAnsi"/>
          <w:bCs/>
          <w:sz w:val="24"/>
          <w:szCs w:val="24"/>
        </w:rPr>
        <w:t xml:space="preserve"> могут послужить иные объективные обстоятельства, подтвержденные документально, влияющие на исполнение Подрядчиком своих обязательств по настояще</w:t>
      </w:r>
      <w:r w:rsidR="00FF0035" w:rsidRPr="006E0AFE">
        <w:rPr>
          <w:rFonts w:cstheme="minorHAnsi"/>
          <w:bCs/>
          <w:sz w:val="24"/>
          <w:szCs w:val="24"/>
        </w:rPr>
        <w:t>й</w:t>
      </w:r>
      <w:r w:rsidRPr="006E0AFE">
        <w:rPr>
          <w:rFonts w:cstheme="minorHAnsi"/>
          <w:bCs/>
          <w:sz w:val="24"/>
          <w:szCs w:val="24"/>
        </w:rPr>
        <w:t xml:space="preserve"> </w:t>
      </w:r>
      <w:r w:rsidR="00FF0035" w:rsidRPr="006E0AFE">
        <w:rPr>
          <w:rFonts w:cstheme="minorHAnsi"/>
          <w:bCs/>
          <w:sz w:val="24"/>
          <w:szCs w:val="24"/>
        </w:rPr>
        <w:t>Оферте</w:t>
      </w:r>
      <w:r w:rsidRPr="006E0AFE">
        <w:rPr>
          <w:rFonts w:cstheme="minorHAnsi"/>
          <w:bCs/>
          <w:sz w:val="24"/>
          <w:szCs w:val="24"/>
        </w:rPr>
        <w:t>.</w:t>
      </w:r>
    </w:p>
    <w:p w14:paraId="17F2C040" w14:textId="77777777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 xml:space="preserve">              </w:t>
      </w:r>
      <w:r w:rsidRPr="006E0AFE">
        <w:rPr>
          <w:rFonts w:cstheme="minorHAnsi"/>
          <w:b/>
          <w:sz w:val="24"/>
          <w:szCs w:val="24"/>
        </w:rPr>
        <w:t>5.4.</w:t>
      </w:r>
      <w:r w:rsidRPr="006E0AFE">
        <w:rPr>
          <w:rFonts w:cstheme="minorHAnsi"/>
          <w:sz w:val="24"/>
          <w:szCs w:val="24"/>
        </w:rPr>
        <w:t xml:space="preserve">       Срок действия выставленного счета По</w:t>
      </w:r>
      <w:r w:rsidR="00881FE5" w:rsidRPr="006E0AFE">
        <w:rPr>
          <w:rFonts w:cstheme="minorHAnsi"/>
          <w:sz w:val="24"/>
          <w:szCs w:val="24"/>
        </w:rPr>
        <w:t>дрядчиком Заказчику составляет 5 (пять</w:t>
      </w:r>
      <w:r w:rsidRPr="006E0AFE">
        <w:rPr>
          <w:rFonts w:cstheme="minorHAnsi"/>
          <w:sz w:val="24"/>
          <w:szCs w:val="24"/>
        </w:rPr>
        <w:t>) календарных дней. Срок исчисляется со дня отправки счета Заказчику на почту, указанную в реквизитах настоящего Договора.</w:t>
      </w:r>
    </w:p>
    <w:p w14:paraId="56C61511" w14:textId="101F2ABF" w:rsidR="00445BD5" w:rsidRPr="006E0AFE" w:rsidRDefault="00445BD5" w:rsidP="00445BD5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5.5.</w:t>
      </w:r>
      <w:r w:rsidRPr="006E0AFE">
        <w:rPr>
          <w:rFonts w:cstheme="minorHAnsi"/>
          <w:sz w:val="24"/>
          <w:szCs w:val="24"/>
        </w:rPr>
        <w:t xml:space="preserve">       </w:t>
      </w:r>
      <w:r w:rsidRPr="006E0AFE">
        <w:rPr>
          <w:rFonts w:cstheme="minorHAnsi"/>
          <w:b/>
          <w:sz w:val="24"/>
          <w:szCs w:val="24"/>
        </w:rPr>
        <w:t xml:space="preserve">Чертёж/чертежи (Приложение № 2) </w:t>
      </w:r>
      <w:r w:rsidRPr="006E0AFE">
        <w:rPr>
          <w:rFonts w:cstheme="minorHAnsi"/>
          <w:sz w:val="24"/>
          <w:szCs w:val="24"/>
        </w:rPr>
        <w:t xml:space="preserve">предоставляются на подпись Заказчику после внесения </w:t>
      </w:r>
      <w:r w:rsidR="00FF0035" w:rsidRPr="006E0AFE">
        <w:rPr>
          <w:rFonts w:cstheme="minorHAnsi"/>
          <w:sz w:val="24"/>
          <w:szCs w:val="24"/>
        </w:rPr>
        <w:t xml:space="preserve">полной суммы </w:t>
      </w:r>
      <w:r w:rsidRPr="006E0AFE">
        <w:rPr>
          <w:rFonts w:cstheme="minorHAnsi"/>
          <w:sz w:val="24"/>
          <w:szCs w:val="24"/>
        </w:rPr>
        <w:t>платежа Заказчиком по настояще</w:t>
      </w:r>
      <w:r w:rsidR="00FF0035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FF0035" w:rsidRPr="006E0AFE">
        <w:rPr>
          <w:rFonts w:cstheme="minorHAnsi"/>
          <w:sz w:val="24"/>
          <w:szCs w:val="24"/>
        </w:rPr>
        <w:t>Оферте</w:t>
      </w:r>
      <w:r w:rsidRPr="006E0AFE">
        <w:rPr>
          <w:rFonts w:cstheme="minorHAnsi"/>
          <w:sz w:val="24"/>
          <w:szCs w:val="24"/>
        </w:rPr>
        <w:t>.</w:t>
      </w:r>
    </w:p>
    <w:p w14:paraId="41F95FD3" w14:textId="77777777" w:rsidR="005A40DE" w:rsidRPr="006E0AFE" w:rsidRDefault="005A40D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16DDFD38" w14:textId="77777777" w:rsidR="00A1016A" w:rsidRPr="006E0AFE" w:rsidRDefault="00F43330" w:rsidP="001C1904">
      <w:pPr>
        <w:spacing w:after="0" w:line="252" w:lineRule="auto"/>
        <w:contextualSpacing/>
        <w:mirrorIndents/>
        <w:jc w:val="center"/>
        <w:rPr>
          <w:rFonts w:cstheme="minorHAnsi"/>
          <w:b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 xml:space="preserve">6. </w:t>
      </w:r>
      <w:r w:rsidR="00B46F46" w:rsidRPr="006E0AFE">
        <w:rPr>
          <w:rFonts w:cstheme="minorHAnsi"/>
          <w:b/>
          <w:sz w:val="24"/>
          <w:szCs w:val="24"/>
        </w:rPr>
        <w:t>СРОК ВЫПОЛ</w:t>
      </w:r>
      <w:r w:rsidR="00F92AF6" w:rsidRPr="006E0AFE">
        <w:rPr>
          <w:rFonts w:cstheme="minorHAnsi"/>
          <w:b/>
          <w:sz w:val="24"/>
          <w:szCs w:val="24"/>
        </w:rPr>
        <w:t>Н</w:t>
      </w:r>
      <w:r w:rsidR="00B46F46" w:rsidRPr="006E0AFE">
        <w:rPr>
          <w:rFonts w:cstheme="minorHAnsi"/>
          <w:b/>
          <w:sz w:val="24"/>
          <w:szCs w:val="24"/>
        </w:rPr>
        <w:t>ЕН</w:t>
      </w:r>
      <w:r w:rsidR="00F92AF6" w:rsidRPr="006E0AFE">
        <w:rPr>
          <w:rFonts w:cstheme="minorHAnsi"/>
          <w:b/>
          <w:sz w:val="24"/>
          <w:szCs w:val="24"/>
        </w:rPr>
        <w:t>ИЯ РАБОТ</w:t>
      </w:r>
    </w:p>
    <w:p w14:paraId="5D47FF78" w14:textId="5576F35A" w:rsidR="008D5B6E" w:rsidRPr="006E0AFE" w:rsidRDefault="00F43330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6.1.</w:t>
      </w:r>
      <w:r w:rsidRPr="006E0AFE">
        <w:rPr>
          <w:rFonts w:cstheme="minorHAnsi"/>
          <w:sz w:val="24"/>
          <w:szCs w:val="24"/>
        </w:rPr>
        <w:tab/>
      </w:r>
      <w:r w:rsidR="00A1016A" w:rsidRPr="006E0AFE">
        <w:rPr>
          <w:rFonts w:cstheme="minorHAnsi"/>
          <w:sz w:val="24"/>
          <w:szCs w:val="24"/>
        </w:rPr>
        <w:t xml:space="preserve">Если срок выполнения работ не оговорен в приложении к </w:t>
      </w:r>
      <w:r w:rsidR="00FF0035" w:rsidRPr="006E0AFE">
        <w:rPr>
          <w:rFonts w:cstheme="minorHAnsi"/>
          <w:sz w:val="24"/>
          <w:szCs w:val="24"/>
        </w:rPr>
        <w:t>Оферте</w:t>
      </w:r>
      <w:r w:rsidR="00A1016A" w:rsidRPr="006E0AFE">
        <w:rPr>
          <w:rFonts w:cstheme="minorHAnsi"/>
          <w:sz w:val="24"/>
          <w:szCs w:val="24"/>
        </w:rPr>
        <w:t xml:space="preserve">, то он </w:t>
      </w:r>
      <w:r w:rsidR="00A062EB" w:rsidRPr="006E0AFE">
        <w:rPr>
          <w:rFonts w:cstheme="minorHAnsi"/>
          <w:sz w:val="24"/>
          <w:szCs w:val="24"/>
        </w:rPr>
        <w:t xml:space="preserve">составляет </w:t>
      </w:r>
      <w:r w:rsidR="00617AEA" w:rsidRPr="006E0AFE">
        <w:rPr>
          <w:rFonts w:cstheme="minorHAnsi"/>
          <w:b/>
          <w:sz w:val="24"/>
          <w:szCs w:val="24"/>
        </w:rPr>
        <w:t>20</w:t>
      </w:r>
      <w:r w:rsidR="008B45FB" w:rsidRPr="006E0AFE">
        <w:rPr>
          <w:rFonts w:cstheme="minorHAnsi"/>
          <w:b/>
          <w:sz w:val="24"/>
          <w:szCs w:val="24"/>
        </w:rPr>
        <w:t xml:space="preserve"> (</w:t>
      </w:r>
      <w:r w:rsidR="005C5CAF" w:rsidRPr="006E0AFE">
        <w:rPr>
          <w:rFonts w:cstheme="minorHAnsi"/>
          <w:b/>
          <w:sz w:val="24"/>
          <w:szCs w:val="24"/>
        </w:rPr>
        <w:t>Двадцать</w:t>
      </w:r>
      <w:r w:rsidR="008B45FB" w:rsidRPr="006E0AFE">
        <w:rPr>
          <w:rFonts w:cstheme="minorHAnsi"/>
          <w:b/>
          <w:sz w:val="24"/>
          <w:szCs w:val="24"/>
        </w:rPr>
        <w:t>) рабочих дней</w:t>
      </w:r>
      <w:r w:rsidR="006352F2" w:rsidRPr="006E0AFE">
        <w:rPr>
          <w:rFonts w:cstheme="minorHAnsi"/>
          <w:b/>
          <w:sz w:val="24"/>
          <w:szCs w:val="24"/>
        </w:rPr>
        <w:t xml:space="preserve"> </w:t>
      </w:r>
      <w:r w:rsidR="008D5B6E" w:rsidRPr="006E0AFE">
        <w:rPr>
          <w:rFonts w:cstheme="minorHAnsi"/>
          <w:sz w:val="24"/>
          <w:szCs w:val="24"/>
        </w:rPr>
        <w:t xml:space="preserve">с момента осуществления </w:t>
      </w:r>
      <w:bookmarkStart w:id="0" w:name="_Hlk53911826"/>
      <w:r w:rsidR="00FF0035" w:rsidRPr="006E0AFE">
        <w:rPr>
          <w:rFonts w:cstheme="minorHAnsi"/>
          <w:sz w:val="24"/>
          <w:szCs w:val="24"/>
        </w:rPr>
        <w:t>Оплаты</w:t>
      </w:r>
      <w:r w:rsidR="008D5B6E" w:rsidRPr="006E0AFE">
        <w:rPr>
          <w:rFonts w:cstheme="minorHAnsi"/>
          <w:sz w:val="24"/>
          <w:szCs w:val="24"/>
        </w:rPr>
        <w:t xml:space="preserve"> стоимости </w:t>
      </w:r>
      <w:r w:rsidR="00FF0035" w:rsidRPr="006E0AFE">
        <w:rPr>
          <w:rFonts w:cstheme="minorHAnsi"/>
          <w:sz w:val="24"/>
          <w:szCs w:val="24"/>
        </w:rPr>
        <w:t>Оферты</w:t>
      </w:r>
      <w:r w:rsidR="008D5B6E" w:rsidRPr="006E0AFE">
        <w:rPr>
          <w:rFonts w:cstheme="minorHAnsi"/>
          <w:sz w:val="24"/>
          <w:szCs w:val="24"/>
        </w:rPr>
        <w:t xml:space="preserve"> в полном объёме, согласования (подписания) всех приложений к </w:t>
      </w:r>
      <w:bookmarkEnd w:id="0"/>
      <w:r w:rsidR="00FF0035" w:rsidRPr="006E0AFE">
        <w:rPr>
          <w:rFonts w:cstheme="minorHAnsi"/>
          <w:sz w:val="24"/>
          <w:szCs w:val="24"/>
        </w:rPr>
        <w:t>Оферте</w:t>
      </w:r>
      <w:r w:rsidR="008D5B6E" w:rsidRPr="006E0AFE">
        <w:rPr>
          <w:rFonts w:cstheme="minorHAnsi"/>
          <w:sz w:val="24"/>
          <w:szCs w:val="24"/>
        </w:rPr>
        <w:t>, готовности объекта к проведению работ (срок выполнения работ отсчитывается на следующий день рабочий день от даты последнего совершенного действия из указанных выше в настоящем пункте). Под рабочими днями в содержании настояще</w:t>
      </w:r>
      <w:r w:rsidR="00FF0035" w:rsidRPr="006E0AFE">
        <w:rPr>
          <w:rFonts w:cstheme="minorHAnsi"/>
          <w:sz w:val="24"/>
          <w:szCs w:val="24"/>
        </w:rPr>
        <w:t>й</w:t>
      </w:r>
      <w:r w:rsidR="008D5B6E" w:rsidRPr="006E0AFE">
        <w:rPr>
          <w:rFonts w:cstheme="minorHAnsi"/>
          <w:sz w:val="24"/>
          <w:szCs w:val="24"/>
        </w:rPr>
        <w:t xml:space="preserve"> </w:t>
      </w:r>
      <w:r w:rsidR="00FF0035" w:rsidRPr="006E0AFE">
        <w:rPr>
          <w:rFonts w:cstheme="minorHAnsi"/>
          <w:sz w:val="24"/>
          <w:szCs w:val="24"/>
        </w:rPr>
        <w:t>Оферты</w:t>
      </w:r>
      <w:r w:rsidR="008D5B6E" w:rsidRPr="006E0AFE">
        <w:rPr>
          <w:rFonts w:cstheme="minorHAnsi"/>
          <w:sz w:val="24"/>
          <w:szCs w:val="24"/>
        </w:rPr>
        <w:t xml:space="preserve"> стороны считают дни, которые не признаются выходными (т.е. суббота и воскресенье), и признаваемые в соответствии с законодательством Российской Федерации нерабочими праздничными днями.</w:t>
      </w:r>
    </w:p>
    <w:p w14:paraId="2E208C4A" w14:textId="525F8B64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 xml:space="preserve">              </w:t>
      </w:r>
      <w:r w:rsidRPr="006E0AFE">
        <w:rPr>
          <w:rFonts w:cstheme="minorHAnsi"/>
          <w:b/>
          <w:sz w:val="24"/>
          <w:szCs w:val="24"/>
        </w:rPr>
        <w:t>6.2.</w:t>
      </w:r>
      <w:r w:rsidRPr="006E0AFE">
        <w:rPr>
          <w:rFonts w:cstheme="minorHAnsi"/>
          <w:sz w:val="24"/>
          <w:szCs w:val="24"/>
        </w:rPr>
        <w:t xml:space="preserve">      В случае </w:t>
      </w:r>
      <w:r w:rsidR="00FF0035" w:rsidRPr="006E0AFE">
        <w:rPr>
          <w:rFonts w:cstheme="minorHAnsi"/>
          <w:sz w:val="24"/>
          <w:szCs w:val="24"/>
        </w:rPr>
        <w:t>оплаты</w:t>
      </w:r>
      <w:r w:rsidRPr="006E0AFE">
        <w:rPr>
          <w:rFonts w:cstheme="minorHAnsi"/>
          <w:sz w:val="24"/>
          <w:szCs w:val="24"/>
        </w:rPr>
        <w:t xml:space="preserve"> стоимости </w:t>
      </w:r>
      <w:r w:rsidR="00FF0035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 в полном объёме, согласования (подписания) всех приложений к </w:t>
      </w:r>
      <w:r w:rsidR="00FF0035" w:rsidRPr="006E0AFE">
        <w:rPr>
          <w:rFonts w:cstheme="minorHAnsi"/>
          <w:sz w:val="24"/>
          <w:szCs w:val="24"/>
        </w:rPr>
        <w:t>Оферте</w:t>
      </w:r>
      <w:r w:rsidRPr="006E0AFE">
        <w:rPr>
          <w:rFonts w:cstheme="minorHAnsi"/>
          <w:sz w:val="24"/>
          <w:szCs w:val="24"/>
        </w:rPr>
        <w:t xml:space="preserve">, но неготовности объекта к проведению работ, Заказчик уведомляет Подрядчика электронным письмом с почты, указанной в </w:t>
      </w:r>
      <w:r w:rsidR="00FF0035" w:rsidRPr="006E0AFE">
        <w:rPr>
          <w:rFonts w:cstheme="minorHAnsi"/>
          <w:sz w:val="24"/>
          <w:szCs w:val="24"/>
        </w:rPr>
        <w:t>приложениях к данной Оферте.</w:t>
      </w:r>
      <w:r w:rsidRPr="006E0AFE">
        <w:rPr>
          <w:rFonts w:cstheme="minorHAnsi"/>
          <w:sz w:val="24"/>
          <w:szCs w:val="24"/>
        </w:rPr>
        <w:t xml:space="preserve"> Срок выполнения работ, описанный в предыдущем предложении, исчисляется на следующий день после уведомления Подрядчика, если в </w:t>
      </w:r>
      <w:r w:rsidRPr="006E0AFE">
        <w:rPr>
          <w:rFonts w:cstheme="minorHAnsi"/>
          <w:b/>
          <w:sz w:val="24"/>
          <w:szCs w:val="24"/>
        </w:rPr>
        <w:t xml:space="preserve">Чертёж/чертежи (Приложение № 2) </w:t>
      </w:r>
      <w:r w:rsidRPr="006E0AFE">
        <w:rPr>
          <w:rFonts w:cstheme="minorHAnsi"/>
          <w:bCs/>
          <w:sz w:val="24"/>
          <w:szCs w:val="24"/>
        </w:rPr>
        <w:t>не оговорено другое.</w:t>
      </w:r>
      <w:r w:rsidRPr="006E0AFE">
        <w:rPr>
          <w:rFonts w:cstheme="minorHAnsi"/>
          <w:sz w:val="24"/>
          <w:szCs w:val="24"/>
        </w:rPr>
        <w:t xml:space="preserve">    </w:t>
      </w:r>
    </w:p>
    <w:p w14:paraId="31B2C9BA" w14:textId="06EDFFF4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 xml:space="preserve">              6.3.</w:t>
      </w:r>
      <w:r w:rsidRPr="006E0AFE">
        <w:rPr>
          <w:rFonts w:cstheme="minorHAnsi"/>
          <w:sz w:val="24"/>
          <w:szCs w:val="24"/>
        </w:rPr>
        <w:t xml:space="preserve">        Для своевременного исполнения заказа, сроки которого оговорены в п. 6.1, Подрядчик самостоятельно формирует дату доставки и/или работ. При невозможности Заказчика принять изделия (материал) и/или работы Заказчик в праве просить Подрядчика о другой дате доставки и/или работ, уведомив о переносе даты последнего по электронной почте, </w:t>
      </w:r>
      <w:r w:rsidR="00FF0035" w:rsidRPr="006E0AFE">
        <w:rPr>
          <w:rFonts w:cstheme="minorHAnsi"/>
          <w:sz w:val="24"/>
          <w:szCs w:val="24"/>
        </w:rPr>
        <w:t>в приложениях к данной Оферте</w:t>
      </w:r>
      <w:r w:rsidRPr="006E0AFE">
        <w:rPr>
          <w:rFonts w:cstheme="minorHAnsi"/>
          <w:sz w:val="24"/>
          <w:szCs w:val="24"/>
        </w:rPr>
        <w:t xml:space="preserve">, а Подрядчик вправе увеличить сроки исполнения договора на срок, перенесенный Заказчиком доставки изделий (материала) и/или работ, уведомив об этом Заказчика по электронной почте, указанной в </w:t>
      </w:r>
      <w:r w:rsidR="00622B22" w:rsidRPr="006E0AFE">
        <w:rPr>
          <w:rFonts w:cstheme="minorHAnsi"/>
          <w:sz w:val="24"/>
          <w:szCs w:val="24"/>
        </w:rPr>
        <w:t xml:space="preserve"> приложениях к данной Оферте</w:t>
      </w:r>
      <w:r w:rsidRPr="006E0AFE">
        <w:rPr>
          <w:rFonts w:cstheme="minorHAnsi"/>
          <w:sz w:val="24"/>
          <w:szCs w:val="24"/>
        </w:rPr>
        <w:t>.</w:t>
      </w:r>
    </w:p>
    <w:p w14:paraId="32F1AC0E" w14:textId="77777777" w:rsidR="007974B0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 xml:space="preserve">              6.4.</w:t>
      </w:r>
      <w:r w:rsidRPr="006E0AFE">
        <w:rPr>
          <w:rFonts w:cstheme="minorHAnsi"/>
          <w:sz w:val="24"/>
          <w:szCs w:val="24"/>
        </w:rPr>
        <w:t xml:space="preserve">        Доставка изделий (материала) и монтаж осуществляется в разные даты, если другое не оговорено сторонами.</w:t>
      </w:r>
    </w:p>
    <w:p w14:paraId="7C62537F" w14:textId="77777777" w:rsidR="007974B0" w:rsidRPr="006E0AFE" w:rsidRDefault="007974B0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632A3B1A" w14:textId="286F6076" w:rsidR="007974B0" w:rsidRPr="006E0AFE" w:rsidRDefault="007974B0" w:rsidP="00B0023B">
      <w:pPr>
        <w:spacing w:after="0" w:line="252" w:lineRule="auto"/>
        <w:ind w:firstLine="709"/>
        <w:contextualSpacing/>
        <w:mirrorIndents/>
        <w:jc w:val="both"/>
        <w:rPr>
          <w:rFonts w:cstheme="minorHAnsi"/>
          <w:sz w:val="24"/>
          <w:szCs w:val="24"/>
          <w:shd w:val="clear" w:color="auto" w:fill="FFFFFF"/>
        </w:rPr>
      </w:pPr>
      <w:r w:rsidRPr="006E0AFE">
        <w:rPr>
          <w:rFonts w:cstheme="minorHAnsi"/>
          <w:b/>
          <w:sz w:val="24"/>
          <w:szCs w:val="24"/>
        </w:rPr>
        <w:t>6.5.</w:t>
      </w:r>
      <w:r w:rsidR="00B0023B" w:rsidRPr="006E0AFE">
        <w:rPr>
          <w:rFonts w:cstheme="minorHAnsi"/>
          <w:b/>
          <w:sz w:val="24"/>
          <w:szCs w:val="24"/>
        </w:rPr>
        <w:tab/>
        <w:t xml:space="preserve">      </w:t>
      </w:r>
      <w:r w:rsidR="00B0023B" w:rsidRPr="006E0AFE">
        <w:rPr>
          <w:rFonts w:cstheme="minorHAnsi"/>
          <w:sz w:val="24"/>
          <w:szCs w:val="24"/>
          <w:shd w:val="clear" w:color="auto" w:fill="FFFFFF"/>
        </w:rPr>
        <w:t xml:space="preserve">По истечении </w:t>
      </w:r>
      <w:r w:rsidR="0030279D" w:rsidRPr="006E0AFE">
        <w:rPr>
          <w:rFonts w:cstheme="minorHAnsi"/>
          <w:sz w:val="24"/>
          <w:szCs w:val="24"/>
          <w:shd w:val="clear" w:color="auto" w:fill="FFFFFF"/>
        </w:rPr>
        <w:t>5</w:t>
      </w:r>
      <w:r w:rsidR="00B0023B" w:rsidRPr="006E0AFE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30279D" w:rsidRPr="006E0AFE">
        <w:rPr>
          <w:rFonts w:cstheme="minorHAnsi"/>
          <w:sz w:val="24"/>
          <w:szCs w:val="24"/>
          <w:shd w:val="clear" w:color="auto" w:fill="FFFFFF"/>
        </w:rPr>
        <w:t>пяти</w:t>
      </w:r>
      <w:r w:rsidR="00B0023B" w:rsidRPr="006E0AFE">
        <w:rPr>
          <w:rFonts w:cstheme="minorHAnsi"/>
          <w:sz w:val="24"/>
          <w:szCs w:val="24"/>
          <w:shd w:val="clear" w:color="auto" w:fill="FFFFFF"/>
        </w:rPr>
        <w:t>) рабочих дней бесплатного хранения на складе компании Подрядчика (Поставщика), в</w:t>
      </w:r>
      <w:r w:rsidR="00B0023B" w:rsidRPr="006E0AFE">
        <w:rPr>
          <w:rFonts w:cstheme="minorHAnsi"/>
          <w:sz w:val="24"/>
          <w:szCs w:val="24"/>
        </w:rPr>
        <w:t xml:space="preserve"> </w:t>
      </w:r>
      <w:r w:rsidR="00B0023B" w:rsidRPr="006E0AFE">
        <w:rPr>
          <w:rFonts w:cstheme="minorHAnsi"/>
          <w:sz w:val="24"/>
          <w:szCs w:val="24"/>
          <w:shd w:val="clear" w:color="auto" w:fill="FFFFFF"/>
        </w:rPr>
        <w:t>случае отказа Заказчика от приема материала, начинает действовать программа «Ответственного Хранения» материалов</w:t>
      </w:r>
      <w:r w:rsidR="00B0023B" w:rsidRPr="006E0AFE">
        <w:rPr>
          <w:rFonts w:cstheme="minorHAnsi"/>
          <w:sz w:val="24"/>
          <w:szCs w:val="24"/>
        </w:rPr>
        <w:t xml:space="preserve"> </w:t>
      </w:r>
      <w:r w:rsidR="00B0023B" w:rsidRPr="006E0AFE">
        <w:rPr>
          <w:rFonts w:cstheme="minorHAnsi"/>
          <w:sz w:val="24"/>
          <w:szCs w:val="24"/>
          <w:shd w:val="clear" w:color="auto" w:fill="FFFFFF"/>
        </w:rPr>
        <w:t>заказчика. За каждый день хранения с Заказчика взимается плата, указанная в п.7.4 Настояще</w:t>
      </w:r>
      <w:r w:rsidR="00622B22" w:rsidRPr="006E0AFE">
        <w:rPr>
          <w:rFonts w:cstheme="minorHAnsi"/>
          <w:sz w:val="24"/>
          <w:szCs w:val="24"/>
          <w:shd w:val="clear" w:color="auto" w:fill="FFFFFF"/>
        </w:rPr>
        <w:t>й</w:t>
      </w:r>
      <w:r w:rsidR="00B0023B" w:rsidRPr="006E0A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22B22" w:rsidRPr="006E0AFE">
        <w:rPr>
          <w:rFonts w:cstheme="minorHAnsi"/>
          <w:sz w:val="24"/>
          <w:szCs w:val="24"/>
          <w:shd w:val="clear" w:color="auto" w:fill="FFFFFF"/>
        </w:rPr>
        <w:t>Оферты</w:t>
      </w:r>
      <w:r w:rsidR="00B0023B" w:rsidRPr="006E0AFE">
        <w:rPr>
          <w:rFonts w:cstheme="minorHAnsi"/>
          <w:sz w:val="24"/>
          <w:szCs w:val="24"/>
          <w:shd w:val="clear" w:color="auto" w:fill="FFFFFF"/>
        </w:rPr>
        <w:t>. После окончания хранения,</w:t>
      </w:r>
      <w:r w:rsidR="00B0023B" w:rsidRPr="006E0AFE">
        <w:rPr>
          <w:rFonts w:cstheme="minorHAnsi"/>
          <w:sz w:val="24"/>
          <w:szCs w:val="24"/>
        </w:rPr>
        <w:t xml:space="preserve"> </w:t>
      </w:r>
      <w:r w:rsidR="00B0023B" w:rsidRPr="006E0AFE">
        <w:rPr>
          <w:rFonts w:cstheme="minorHAnsi"/>
          <w:sz w:val="24"/>
          <w:szCs w:val="24"/>
          <w:shd w:val="clear" w:color="auto" w:fill="FFFFFF"/>
        </w:rPr>
        <w:t>выставляется счет-оферта в адрес Заказчика.</w:t>
      </w:r>
    </w:p>
    <w:p w14:paraId="662A39F9" w14:textId="77777777" w:rsidR="00B0023B" w:rsidRPr="006E0AFE" w:rsidRDefault="00B0023B" w:rsidP="00B0023B">
      <w:pPr>
        <w:spacing w:after="0" w:line="252" w:lineRule="auto"/>
        <w:ind w:firstLine="709"/>
        <w:contextualSpacing/>
        <w:mirrorIndents/>
        <w:jc w:val="both"/>
        <w:rPr>
          <w:rFonts w:cstheme="minorHAnsi"/>
          <w:sz w:val="24"/>
          <w:szCs w:val="24"/>
        </w:rPr>
      </w:pPr>
    </w:p>
    <w:p w14:paraId="7CFEE403" w14:textId="7BA0341B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7974B0" w:rsidRPr="006E0AFE">
        <w:rPr>
          <w:rFonts w:cstheme="minorHAnsi"/>
          <w:b/>
          <w:sz w:val="24"/>
          <w:szCs w:val="24"/>
        </w:rPr>
        <w:t>6.6</w:t>
      </w:r>
      <w:r w:rsidRPr="006E0AFE">
        <w:rPr>
          <w:rFonts w:cstheme="minorHAnsi"/>
          <w:b/>
          <w:sz w:val="24"/>
          <w:szCs w:val="24"/>
        </w:rPr>
        <w:t>.</w:t>
      </w:r>
      <w:r w:rsidRPr="006E0AFE">
        <w:rPr>
          <w:rFonts w:cstheme="minorHAnsi"/>
          <w:sz w:val="24"/>
          <w:szCs w:val="24"/>
        </w:rPr>
        <w:tab/>
        <w:t>Подрядчик вправе продлить срок исполнения заказа в следующих случаях: не п</w:t>
      </w:r>
      <w:r w:rsidR="00AC08C5" w:rsidRPr="006E0AFE">
        <w:rPr>
          <w:rFonts w:cstheme="minorHAnsi"/>
          <w:sz w:val="24"/>
          <w:szCs w:val="24"/>
        </w:rPr>
        <w:t>роизведена оплата в соответствии</w:t>
      </w:r>
      <w:r w:rsidR="00622B22" w:rsidRPr="006E0AFE">
        <w:rPr>
          <w:rFonts w:cstheme="minorHAnsi"/>
          <w:sz w:val="24"/>
          <w:szCs w:val="24"/>
        </w:rPr>
        <w:t xml:space="preserve"> с условиями настоящей</w:t>
      </w:r>
      <w:r w:rsidRPr="006E0AFE">
        <w:rPr>
          <w:rFonts w:cstheme="minorHAnsi"/>
          <w:sz w:val="24"/>
          <w:szCs w:val="24"/>
        </w:rPr>
        <w:t xml:space="preserve"> </w:t>
      </w:r>
      <w:r w:rsidR="00622B22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>, внесены изменения в заказ/приложение, не соответствуют погодные или иные явления непреодолимого характера, при возникновении иных обстоятельств, препятствующих выполнению работ в срок, за которые Подрядчик не отвечает, в том числе неисполнение своих обязанностей Заказчиком. Срок окончания работ продлевается на время действия вышеуказанных обстоятельств.</w:t>
      </w:r>
    </w:p>
    <w:p w14:paraId="597E5022" w14:textId="4F75BA00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7974B0" w:rsidRPr="006E0AFE">
        <w:rPr>
          <w:rFonts w:cstheme="minorHAnsi"/>
          <w:b/>
          <w:sz w:val="24"/>
          <w:szCs w:val="24"/>
        </w:rPr>
        <w:t>6.7</w:t>
      </w:r>
      <w:r w:rsidRPr="006E0AFE">
        <w:rPr>
          <w:rFonts w:cstheme="minorHAnsi"/>
          <w:b/>
          <w:sz w:val="24"/>
          <w:szCs w:val="24"/>
        </w:rPr>
        <w:t>.</w:t>
      </w:r>
      <w:r w:rsidRPr="006E0AFE">
        <w:rPr>
          <w:rFonts w:cstheme="minorHAnsi"/>
          <w:sz w:val="24"/>
          <w:szCs w:val="24"/>
        </w:rPr>
        <w:tab/>
        <w:t xml:space="preserve">Прием выполненных работ по количеству и качеству производится Заказчиком в порядке и сроки, указанные в п. 4 </w:t>
      </w:r>
      <w:r w:rsidR="00622B22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>. После принятия выполненных работ претензии по эксплуатационным недостаткам (наличие царапин, трещин, иных механических повреждений) не принимаются.</w:t>
      </w:r>
    </w:p>
    <w:p w14:paraId="5DD50ABB" w14:textId="796F2470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7974B0" w:rsidRPr="006E0AFE">
        <w:rPr>
          <w:rFonts w:cstheme="minorHAnsi"/>
          <w:b/>
          <w:sz w:val="24"/>
          <w:szCs w:val="24"/>
        </w:rPr>
        <w:t>6.8</w:t>
      </w:r>
      <w:r w:rsidRPr="006E0AFE">
        <w:rPr>
          <w:rFonts w:cstheme="minorHAnsi"/>
          <w:b/>
          <w:sz w:val="24"/>
          <w:szCs w:val="24"/>
        </w:rPr>
        <w:t>.</w:t>
      </w:r>
      <w:r w:rsidR="00AC08C5" w:rsidRPr="006E0AFE">
        <w:rPr>
          <w:rFonts w:cstheme="minorHAnsi"/>
          <w:sz w:val="24"/>
          <w:szCs w:val="24"/>
        </w:rPr>
        <w:tab/>
        <w:t>По завершении</w:t>
      </w:r>
      <w:r w:rsidRPr="006E0AFE">
        <w:rPr>
          <w:rFonts w:cstheme="minorHAnsi"/>
          <w:sz w:val="24"/>
          <w:szCs w:val="24"/>
        </w:rPr>
        <w:t xml:space="preserve"> Подрядчиком работ на Объекте, клининг производится силами и за счет Заказчика, если иное не оговорено в приложении к </w:t>
      </w:r>
      <w:r w:rsidR="00622B22" w:rsidRPr="006E0AFE">
        <w:rPr>
          <w:rFonts w:cstheme="minorHAnsi"/>
          <w:sz w:val="24"/>
          <w:szCs w:val="24"/>
        </w:rPr>
        <w:t>Оферте</w:t>
      </w:r>
      <w:r w:rsidRPr="006E0AFE">
        <w:rPr>
          <w:rFonts w:cstheme="minorHAnsi"/>
          <w:sz w:val="24"/>
          <w:szCs w:val="24"/>
        </w:rPr>
        <w:t>. В свою очередь Подрядчик обязуется соблюдать разумную чистоту при проведении работ на объекте, складировать мусор и упаковку от материалов и комплектующих в оговоренном с Заказчиком и расположенном в непосредственной близости к объекту месте.</w:t>
      </w:r>
    </w:p>
    <w:p w14:paraId="510994BB" w14:textId="77777777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 xml:space="preserve">              </w:t>
      </w:r>
      <w:r w:rsidR="007974B0" w:rsidRPr="006E0AFE">
        <w:rPr>
          <w:rFonts w:cstheme="minorHAnsi"/>
          <w:b/>
          <w:sz w:val="24"/>
          <w:szCs w:val="24"/>
        </w:rPr>
        <w:t>6.9</w:t>
      </w:r>
      <w:r w:rsidRPr="006E0AFE">
        <w:rPr>
          <w:rFonts w:cstheme="minorHAnsi"/>
          <w:b/>
          <w:sz w:val="24"/>
          <w:szCs w:val="24"/>
        </w:rPr>
        <w:t>.</w:t>
      </w:r>
      <w:r w:rsidRPr="006E0AFE">
        <w:rPr>
          <w:rFonts w:cstheme="minorHAnsi"/>
          <w:sz w:val="24"/>
          <w:szCs w:val="24"/>
        </w:rPr>
        <w:t xml:space="preserve">        Все изделия из стекла производятся согласно ГОСТ   30698-2014.</w:t>
      </w:r>
    </w:p>
    <w:p w14:paraId="779B99E1" w14:textId="77777777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7974B0" w:rsidRPr="006E0AFE">
        <w:rPr>
          <w:rFonts w:cstheme="minorHAnsi"/>
          <w:b/>
          <w:sz w:val="24"/>
          <w:szCs w:val="24"/>
        </w:rPr>
        <w:t>6.10</w:t>
      </w:r>
      <w:r w:rsidRPr="006E0AFE">
        <w:rPr>
          <w:rFonts w:cstheme="minorHAnsi"/>
          <w:b/>
          <w:sz w:val="24"/>
          <w:szCs w:val="24"/>
        </w:rPr>
        <w:t>.</w:t>
      </w:r>
      <w:r w:rsidRPr="006E0AFE">
        <w:rPr>
          <w:rFonts w:cstheme="minorHAnsi"/>
          <w:sz w:val="24"/>
          <w:szCs w:val="24"/>
        </w:rPr>
        <w:tab/>
        <w:t>На материалы и работы устанавливается гарантия сроком 1 (один) год с момента подписания УПД/акта приёма-передачи.</w:t>
      </w:r>
    </w:p>
    <w:p w14:paraId="276B45AD" w14:textId="77777777" w:rsidR="00A1016A" w:rsidRPr="006E0AFE" w:rsidRDefault="00F43330" w:rsidP="001C1904">
      <w:pPr>
        <w:spacing w:after="0" w:line="252" w:lineRule="auto"/>
        <w:contextualSpacing/>
        <w:mirrorIndents/>
        <w:jc w:val="center"/>
        <w:rPr>
          <w:rFonts w:cstheme="minorHAnsi"/>
          <w:b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 xml:space="preserve">7. </w:t>
      </w:r>
      <w:r w:rsidR="00F92AF6" w:rsidRPr="006E0AFE">
        <w:rPr>
          <w:rFonts w:cstheme="minorHAnsi"/>
          <w:b/>
          <w:sz w:val="24"/>
          <w:szCs w:val="24"/>
        </w:rPr>
        <w:t>ОТВЕТСТВЕННОСТЬ СТОРОН</w:t>
      </w:r>
    </w:p>
    <w:p w14:paraId="595CB7EA" w14:textId="77777777" w:rsidR="008D5B6E" w:rsidRPr="006E0AFE" w:rsidRDefault="008D5B6E" w:rsidP="001C1904">
      <w:pPr>
        <w:spacing w:after="0" w:line="252" w:lineRule="auto"/>
        <w:contextualSpacing/>
        <w:mirrorIndents/>
        <w:jc w:val="center"/>
        <w:rPr>
          <w:rFonts w:cstheme="minorHAnsi"/>
          <w:b/>
          <w:sz w:val="24"/>
          <w:szCs w:val="24"/>
        </w:rPr>
      </w:pPr>
    </w:p>
    <w:p w14:paraId="55088371" w14:textId="2A38B1E3" w:rsidR="008D5B6E" w:rsidRPr="006E0AFE" w:rsidRDefault="00F43330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8D5B6E" w:rsidRPr="006E0AFE">
        <w:rPr>
          <w:rFonts w:cstheme="minorHAnsi"/>
          <w:b/>
          <w:sz w:val="24"/>
          <w:szCs w:val="24"/>
        </w:rPr>
        <w:t>7.1.</w:t>
      </w:r>
      <w:r w:rsidR="008D5B6E" w:rsidRPr="006E0AFE">
        <w:rPr>
          <w:rFonts w:cstheme="minorHAnsi"/>
          <w:sz w:val="24"/>
          <w:szCs w:val="24"/>
        </w:rPr>
        <w:tab/>
        <w:t>Стороны несут ответственность в соответствии с Гражданским кодексом РФ и настоящ</w:t>
      </w:r>
      <w:r w:rsidR="00622B22" w:rsidRPr="006E0AFE">
        <w:rPr>
          <w:rFonts w:cstheme="minorHAnsi"/>
          <w:sz w:val="24"/>
          <w:szCs w:val="24"/>
        </w:rPr>
        <w:t>ей Офертой.</w:t>
      </w:r>
    </w:p>
    <w:p w14:paraId="42A7746C" w14:textId="6CAC8C98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7.2.</w:t>
      </w:r>
      <w:r w:rsidRPr="006E0AFE">
        <w:rPr>
          <w:rFonts w:cstheme="minorHAnsi"/>
          <w:sz w:val="24"/>
          <w:szCs w:val="24"/>
        </w:rPr>
        <w:tab/>
        <w:t xml:space="preserve">В случае нарушения сроков и порядка оплаты, за срыв сроков принятия изделий/работ, </w:t>
      </w:r>
      <w:r w:rsidR="004B1E7E" w:rsidRPr="006E0AFE">
        <w:rPr>
          <w:rFonts w:cstheme="minorHAnsi"/>
          <w:sz w:val="24"/>
          <w:szCs w:val="24"/>
        </w:rPr>
        <w:t>не допуска</w:t>
      </w:r>
      <w:r w:rsidRPr="006E0AFE">
        <w:rPr>
          <w:rFonts w:cstheme="minorHAnsi"/>
          <w:sz w:val="24"/>
          <w:szCs w:val="24"/>
        </w:rPr>
        <w:t xml:space="preserve"> на объект работ Заказчик выплачивает Подрядчику пени в размере 0,</w:t>
      </w:r>
      <w:r w:rsidR="003B3D8E" w:rsidRPr="006E0AFE">
        <w:rPr>
          <w:rFonts w:cstheme="minorHAnsi"/>
          <w:sz w:val="24"/>
          <w:szCs w:val="24"/>
        </w:rPr>
        <w:t>1</w:t>
      </w:r>
      <w:r w:rsidRPr="006E0AFE">
        <w:rPr>
          <w:rFonts w:cstheme="minorHAnsi"/>
          <w:sz w:val="24"/>
          <w:szCs w:val="24"/>
        </w:rPr>
        <w:t xml:space="preserve"> % от стоимости </w:t>
      </w:r>
      <w:r w:rsidR="00622B22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 за каждый </w:t>
      </w:r>
      <w:r w:rsidR="000D71B1" w:rsidRPr="006E0AFE">
        <w:rPr>
          <w:rFonts w:cstheme="minorHAnsi"/>
          <w:sz w:val="24"/>
          <w:szCs w:val="24"/>
        </w:rPr>
        <w:t xml:space="preserve">рабочий </w:t>
      </w:r>
      <w:r w:rsidRPr="006E0AFE">
        <w:rPr>
          <w:rFonts w:cstheme="minorHAnsi"/>
          <w:sz w:val="24"/>
          <w:szCs w:val="24"/>
        </w:rPr>
        <w:t>день просрочки, но не более 10 % от полной стоимости настояще</w:t>
      </w:r>
      <w:r w:rsidR="00622B22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622B22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>.</w:t>
      </w:r>
    </w:p>
    <w:p w14:paraId="2D2A1C11" w14:textId="5A027C35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7.3.</w:t>
      </w:r>
      <w:r w:rsidRPr="006E0AFE">
        <w:rPr>
          <w:rFonts w:cstheme="minorHAnsi"/>
          <w:sz w:val="24"/>
          <w:szCs w:val="24"/>
        </w:rPr>
        <w:tab/>
        <w:t>В случае нарушения сроков выполнения обязательств по настояще</w:t>
      </w:r>
      <w:r w:rsidR="00622B22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622B22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 Подрядчик выплачивает Заказчику пени в размере 0,</w:t>
      </w:r>
      <w:r w:rsidR="003B3D8E" w:rsidRPr="006E0AFE">
        <w:rPr>
          <w:rFonts w:cstheme="minorHAnsi"/>
          <w:sz w:val="24"/>
          <w:szCs w:val="24"/>
        </w:rPr>
        <w:t>1</w:t>
      </w:r>
      <w:r w:rsidRPr="006E0AFE">
        <w:rPr>
          <w:rFonts w:cstheme="minorHAnsi"/>
          <w:sz w:val="24"/>
          <w:szCs w:val="24"/>
        </w:rPr>
        <w:t xml:space="preserve"> % от стоимости </w:t>
      </w:r>
      <w:r w:rsidR="00622B22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 за каждый </w:t>
      </w:r>
      <w:r w:rsidR="000D71B1" w:rsidRPr="006E0AFE">
        <w:rPr>
          <w:rFonts w:cstheme="minorHAnsi"/>
          <w:sz w:val="24"/>
          <w:szCs w:val="24"/>
        </w:rPr>
        <w:t xml:space="preserve">рабочий </w:t>
      </w:r>
      <w:r w:rsidRPr="006E0AFE">
        <w:rPr>
          <w:rFonts w:cstheme="minorHAnsi"/>
          <w:sz w:val="24"/>
          <w:szCs w:val="24"/>
        </w:rPr>
        <w:t>день просрочки, но не более 10 % от полной стоимости настояще</w:t>
      </w:r>
      <w:r w:rsidR="00622B22" w:rsidRPr="006E0AFE">
        <w:rPr>
          <w:rFonts w:cstheme="minorHAnsi"/>
          <w:sz w:val="24"/>
          <w:szCs w:val="24"/>
        </w:rPr>
        <w:t>й Оферты</w:t>
      </w:r>
      <w:r w:rsidRPr="006E0AFE">
        <w:rPr>
          <w:rFonts w:cstheme="minorHAnsi"/>
          <w:sz w:val="24"/>
          <w:szCs w:val="24"/>
        </w:rPr>
        <w:t xml:space="preserve">. </w:t>
      </w:r>
    </w:p>
    <w:p w14:paraId="438380EE" w14:textId="6ADFDF4B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 xml:space="preserve">              </w:t>
      </w:r>
      <w:r w:rsidRPr="006E0AFE">
        <w:rPr>
          <w:rFonts w:cstheme="minorHAnsi"/>
          <w:b/>
          <w:sz w:val="24"/>
          <w:szCs w:val="24"/>
        </w:rPr>
        <w:t>7.4.</w:t>
      </w:r>
      <w:r w:rsidRPr="006E0AFE">
        <w:rPr>
          <w:rFonts w:cstheme="minorHAnsi"/>
          <w:sz w:val="24"/>
          <w:szCs w:val="24"/>
        </w:rPr>
        <w:t xml:space="preserve">      </w:t>
      </w:r>
      <w:r w:rsidR="00B0023B" w:rsidRPr="006E0AFE">
        <w:rPr>
          <w:rFonts w:cstheme="minorHAnsi"/>
          <w:sz w:val="24"/>
          <w:szCs w:val="24"/>
        </w:rPr>
        <w:t xml:space="preserve">За хранение изделий (материала), в случае отказа Заказчика принять изделия (материал) в течение 10 (десяти) рабочих </w:t>
      </w:r>
      <w:proofErr w:type="spellStart"/>
      <w:r w:rsidR="00B0023B" w:rsidRPr="006E0AFE">
        <w:rPr>
          <w:rFonts w:cstheme="minorHAnsi"/>
          <w:sz w:val="24"/>
          <w:szCs w:val="24"/>
        </w:rPr>
        <w:t>днеи</w:t>
      </w:r>
      <w:proofErr w:type="spellEnd"/>
      <w:r w:rsidR="00B0023B" w:rsidRPr="006E0AFE">
        <w:rPr>
          <w:rFonts w:cstheme="minorHAnsi"/>
          <w:sz w:val="24"/>
          <w:szCs w:val="24"/>
        </w:rPr>
        <w:t>̆ с момента первого уведомления посредством электронного письма на почту Заказчика о доставке изделий (материала), указанную</w:t>
      </w:r>
      <w:r w:rsidR="00622B22" w:rsidRPr="006E0AFE">
        <w:rPr>
          <w:rFonts w:cstheme="minorHAnsi"/>
          <w:sz w:val="24"/>
          <w:szCs w:val="24"/>
        </w:rPr>
        <w:t xml:space="preserve"> в приложениях к данной Оферте</w:t>
      </w:r>
      <w:r w:rsidR="00B0023B" w:rsidRPr="006E0AFE">
        <w:rPr>
          <w:rFonts w:cstheme="minorHAnsi"/>
          <w:sz w:val="24"/>
          <w:szCs w:val="24"/>
        </w:rPr>
        <w:t xml:space="preserve">, Подрядчик имеет право взыскать с Заказчика пени в размере 1 % от стоимости материала </w:t>
      </w:r>
      <w:r w:rsidR="00622B22" w:rsidRPr="006E0AFE">
        <w:rPr>
          <w:rFonts w:cstheme="minorHAnsi"/>
          <w:sz w:val="24"/>
          <w:szCs w:val="24"/>
        </w:rPr>
        <w:t>настоящей</w:t>
      </w:r>
      <w:r w:rsidR="00B0023B" w:rsidRPr="006E0AFE">
        <w:rPr>
          <w:rFonts w:cstheme="minorHAnsi"/>
          <w:sz w:val="24"/>
          <w:szCs w:val="24"/>
        </w:rPr>
        <w:t xml:space="preserve"> </w:t>
      </w:r>
      <w:r w:rsidR="00622B22" w:rsidRPr="006E0AFE">
        <w:rPr>
          <w:rFonts w:cstheme="minorHAnsi"/>
          <w:sz w:val="24"/>
          <w:szCs w:val="24"/>
        </w:rPr>
        <w:t>Оферты</w:t>
      </w:r>
      <w:r w:rsidR="00B0023B" w:rsidRPr="006E0AFE">
        <w:rPr>
          <w:rFonts w:cstheme="minorHAnsi"/>
          <w:sz w:val="24"/>
          <w:szCs w:val="24"/>
        </w:rPr>
        <w:t xml:space="preserve"> за </w:t>
      </w:r>
      <w:r w:rsidR="00D72640" w:rsidRPr="006E0AFE">
        <w:rPr>
          <w:rFonts w:cstheme="minorHAnsi"/>
          <w:sz w:val="24"/>
          <w:szCs w:val="24"/>
        </w:rPr>
        <w:t>каждый</w:t>
      </w:r>
      <w:r w:rsidR="00B0023B" w:rsidRPr="006E0AFE">
        <w:rPr>
          <w:rFonts w:cstheme="minorHAnsi"/>
          <w:sz w:val="24"/>
          <w:szCs w:val="24"/>
        </w:rPr>
        <w:t xml:space="preserve">̆ </w:t>
      </w:r>
      <w:r w:rsidR="00D72640" w:rsidRPr="006E0AFE">
        <w:rPr>
          <w:rFonts w:cstheme="minorHAnsi"/>
          <w:sz w:val="24"/>
          <w:szCs w:val="24"/>
        </w:rPr>
        <w:t>календарный</w:t>
      </w:r>
      <w:r w:rsidR="00B0023B" w:rsidRPr="006E0AFE">
        <w:rPr>
          <w:rFonts w:cstheme="minorHAnsi"/>
          <w:sz w:val="24"/>
          <w:szCs w:val="24"/>
        </w:rPr>
        <w:t>̆</w:t>
      </w:r>
      <w:r w:rsidR="00D72640" w:rsidRPr="006E0AFE">
        <w:rPr>
          <w:rFonts w:cstheme="minorHAnsi"/>
          <w:sz w:val="24"/>
          <w:szCs w:val="24"/>
        </w:rPr>
        <w:t xml:space="preserve"> </w:t>
      </w:r>
      <w:r w:rsidR="00B0023B" w:rsidRPr="006E0AFE">
        <w:rPr>
          <w:rFonts w:cstheme="minorHAnsi"/>
          <w:sz w:val="24"/>
          <w:szCs w:val="24"/>
        </w:rPr>
        <w:t xml:space="preserve">день такого хранения, </w:t>
      </w:r>
      <w:r w:rsidR="00D72640" w:rsidRPr="006E0AFE">
        <w:rPr>
          <w:rFonts w:cstheme="minorHAnsi"/>
          <w:sz w:val="24"/>
          <w:szCs w:val="24"/>
        </w:rPr>
        <w:t>указанной</w:t>
      </w:r>
      <w:r w:rsidR="00B0023B" w:rsidRPr="006E0AFE">
        <w:rPr>
          <w:rFonts w:cstheme="minorHAnsi"/>
          <w:sz w:val="24"/>
          <w:szCs w:val="24"/>
        </w:rPr>
        <w:t>̆ в Смета/сметы (Приложение No 1).</w:t>
      </w:r>
    </w:p>
    <w:p w14:paraId="26F6129D" w14:textId="7009E20F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 xml:space="preserve">                             По истечении 60 (шестидесяти) календарных дней после первого уведомления Подрядчиком Заказчика о доставке изделий (материала) или при невыполнении (неоплате) Заказчиком условий, описанных в первом абзаце данного пункта, Подрядчик имеет право распоряжаться изделиями (материалом) на свое усмотрение, если другое не оговорено сторонами в приложениях к настояще</w:t>
      </w:r>
      <w:r w:rsidR="00622B22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622B22" w:rsidRPr="006E0AFE">
        <w:rPr>
          <w:rFonts w:cstheme="minorHAnsi"/>
          <w:sz w:val="24"/>
          <w:szCs w:val="24"/>
        </w:rPr>
        <w:t>Оферте</w:t>
      </w:r>
      <w:r w:rsidRPr="006E0AFE">
        <w:rPr>
          <w:rFonts w:cstheme="minorHAnsi"/>
          <w:sz w:val="24"/>
          <w:szCs w:val="24"/>
        </w:rPr>
        <w:t>.</w:t>
      </w:r>
    </w:p>
    <w:p w14:paraId="4934D6F1" w14:textId="77777777" w:rsidR="00A1016A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7.5.</w:t>
      </w:r>
      <w:r w:rsidRPr="006E0AFE">
        <w:rPr>
          <w:rFonts w:cstheme="minorHAnsi"/>
          <w:sz w:val="24"/>
          <w:szCs w:val="24"/>
        </w:rPr>
        <w:tab/>
        <w:t>Оплата пени не освобождает стороны от исполнения обязательств. Обязанность по оплате пени возникает у виновной стороны после предъявления соответствующей претензии другой стороной.</w:t>
      </w:r>
    </w:p>
    <w:p w14:paraId="0B26C773" w14:textId="77777777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69BE4FD5" w14:textId="77777777" w:rsidR="00A1016A" w:rsidRPr="006E0AFE" w:rsidRDefault="008B60E5" w:rsidP="001C1904">
      <w:pPr>
        <w:spacing w:after="0" w:line="252" w:lineRule="auto"/>
        <w:contextualSpacing/>
        <w:mirrorIndents/>
        <w:jc w:val="center"/>
        <w:rPr>
          <w:rFonts w:cstheme="minorHAnsi"/>
          <w:b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 xml:space="preserve">8. </w:t>
      </w:r>
      <w:r w:rsidR="00F92AF6" w:rsidRPr="006E0AFE">
        <w:rPr>
          <w:rFonts w:cstheme="minorHAnsi"/>
          <w:b/>
          <w:sz w:val="24"/>
          <w:szCs w:val="24"/>
        </w:rPr>
        <w:t>ОСОБЫЕ УСЛОВИЯ</w:t>
      </w:r>
    </w:p>
    <w:p w14:paraId="45097C0A" w14:textId="3F5C424B" w:rsidR="008D5B6E" w:rsidRPr="006E0AFE" w:rsidRDefault="006352F2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</w:r>
      <w:r w:rsidR="008D5B6E" w:rsidRPr="006E0AFE">
        <w:rPr>
          <w:rFonts w:cstheme="minorHAnsi"/>
          <w:b/>
          <w:sz w:val="24"/>
          <w:szCs w:val="24"/>
        </w:rPr>
        <w:t>8.1.</w:t>
      </w:r>
      <w:r w:rsidR="008D5B6E" w:rsidRPr="006E0AFE">
        <w:rPr>
          <w:rFonts w:cstheme="minorHAnsi"/>
          <w:sz w:val="24"/>
          <w:szCs w:val="24"/>
        </w:rPr>
        <w:tab/>
        <w:t xml:space="preserve">Чертежи, расчеты, описания, модели, методы являются собственностью Подрядчика, и не могут быть использованы Заказчиком каким бы то ни было образом или переданы третьим лицам без письменного согласия Подрядчика. В случае нарушения данного пункта по письменному требованию Подрядчика Заказчик выплачивает штраф в размере стоимости </w:t>
      </w:r>
      <w:r w:rsidR="00622B22" w:rsidRPr="006E0AFE">
        <w:rPr>
          <w:rFonts w:cstheme="minorHAnsi"/>
          <w:sz w:val="24"/>
          <w:szCs w:val="24"/>
        </w:rPr>
        <w:t>Оферты</w:t>
      </w:r>
      <w:r w:rsidR="008D5B6E" w:rsidRPr="006E0AFE">
        <w:rPr>
          <w:rFonts w:cstheme="minorHAnsi"/>
          <w:sz w:val="24"/>
          <w:szCs w:val="24"/>
        </w:rPr>
        <w:t xml:space="preserve"> в пользу Подрядчика, а также возмещает все убытки Подрядчика, вызванные нарушением данного пункта </w:t>
      </w:r>
      <w:r w:rsidR="00622B22" w:rsidRPr="006E0AFE">
        <w:rPr>
          <w:rFonts w:cstheme="minorHAnsi"/>
          <w:sz w:val="24"/>
          <w:szCs w:val="24"/>
        </w:rPr>
        <w:t>Оферты</w:t>
      </w:r>
      <w:r w:rsidR="008D5B6E" w:rsidRPr="006E0AFE">
        <w:rPr>
          <w:rFonts w:cstheme="minorHAnsi"/>
          <w:sz w:val="24"/>
          <w:szCs w:val="24"/>
        </w:rPr>
        <w:t>. Штраф и убытки, указанные в настоящем пункте, подлежат оплате в срок, указанный в соответствующей претензии Подрядчика.</w:t>
      </w:r>
    </w:p>
    <w:p w14:paraId="17E8676C" w14:textId="63C530A8" w:rsidR="00A1016A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 xml:space="preserve">             </w:t>
      </w:r>
      <w:r w:rsidRPr="006E0AFE">
        <w:rPr>
          <w:rFonts w:cstheme="minorHAnsi"/>
          <w:b/>
          <w:sz w:val="24"/>
          <w:szCs w:val="24"/>
        </w:rPr>
        <w:t>8.2.</w:t>
      </w:r>
      <w:r w:rsidRPr="006E0AFE">
        <w:rPr>
          <w:rFonts w:cstheme="minorHAnsi"/>
          <w:sz w:val="24"/>
          <w:szCs w:val="24"/>
        </w:rPr>
        <w:t xml:space="preserve"> Последний день возврата денежных средств в полном объеме возможен только в день последнего совершенного действия, указанного в п. 6.1. Уведомлением о возврате денежных средств служит электронное письмо от Заказчика с почты, указанной </w:t>
      </w:r>
      <w:proofErr w:type="gramStart"/>
      <w:r w:rsidRPr="006E0AFE">
        <w:rPr>
          <w:rFonts w:cstheme="minorHAnsi"/>
          <w:sz w:val="24"/>
          <w:szCs w:val="24"/>
        </w:rPr>
        <w:t>в</w:t>
      </w:r>
      <w:r w:rsidR="00622B22" w:rsidRPr="006E0AFE">
        <w:rPr>
          <w:rFonts w:cstheme="minorHAnsi"/>
          <w:sz w:val="24"/>
          <w:szCs w:val="24"/>
        </w:rPr>
        <w:t xml:space="preserve"> </w:t>
      </w:r>
      <w:proofErr w:type="spellStart"/>
      <w:r w:rsidR="00622B22" w:rsidRPr="006E0AFE">
        <w:rPr>
          <w:rFonts w:cstheme="minorHAnsi"/>
          <w:sz w:val="24"/>
          <w:szCs w:val="24"/>
        </w:rPr>
        <w:t>в</w:t>
      </w:r>
      <w:proofErr w:type="spellEnd"/>
      <w:proofErr w:type="gramEnd"/>
      <w:r w:rsidR="00622B22" w:rsidRPr="006E0AFE">
        <w:rPr>
          <w:rFonts w:cstheme="minorHAnsi"/>
          <w:sz w:val="24"/>
          <w:szCs w:val="24"/>
        </w:rPr>
        <w:t xml:space="preserve"> приложениях к данной Оферте</w:t>
      </w:r>
      <w:r w:rsidRPr="006E0AFE">
        <w:rPr>
          <w:rFonts w:cstheme="minorHAnsi"/>
          <w:sz w:val="24"/>
          <w:szCs w:val="24"/>
        </w:rPr>
        <w:t>.</w:t>
      </w:r>
    </w:p>
    <w:p w14:paraId="49D46144" w14:textId="77777777" w:rsidR="00597EF4" w:rsidRPr="006E0AFE" w:rsidRDefault="00597EF4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73A44F08" w14:textId="77777777" w:rsidR="00A1016A" w:rsidRPr="006E0AFE" w:rsidRDefault="00737EEF" w:rsidP="001C1904">
      <w:pPr>
        <w:spacing w:after="0" w:line="252" w:lineRule="auto"/>
        <w:contextualSpacing/>
        <w:mirrorIndents/>
        <w:jc w:val="center"/>
        <w:rPr>
          <w:rFonts w:cstheme="minorHAnsi"/>
          <w:b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 xml:space="preserve">9. </w:t>
      </w:r>
      <w:r w:rsidR="00F92AF6" w:rsidRPr="006E0AFE">
        <w:rPr>
          <w:rFonts w:cstheme="minorHAnsi"/>
          <w:b/>
          <w:sz w:val="24"/>
          <w:szCs w:val="24"/>
        </w:rPr>
        <w:t>ФОРС-МАЖОРНЫЕ ОБСТОЯТЕЛЬСТВА</w:t>
      </w:r>
    </w:p>
    <w:p w14:paraId="0178E43D" w14:textId="36206E8F" w:rsidR="008D5B6E" w:rsidRPr="006E0AFE" w:rsidRDefault="00737EEF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</w:r>
      <w:r w:rsidR="008D5B6E" w:rsidRPr="006E0AFE">
        <w:rPr>
          <w:rFonts w:cstheme="minorHAnsi"/>
          <w:b/>
          <w:sz w:val="24"/>
          <w:szCs w:val="24"/>
        </w:rPr>
        <w:t>9.1.</w:t>
      </w:r>
      <w:r w:rsidR="008D5B6E" w:rsidRPr="006E0AFE">
        <w:rPr>
          <w:rFonts w:cstheme="minorHAnsi"/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настояще</w:t>
      </w:r>
      <w:r w:rsidR="00622B22" w:rsidRPr="006E0AFE">
        <w:rPr>
          <w:rFonts w:cstheme="minorHAnsi"/>
          <w:sz w:val="24"/>
          <w:szCs w:val="24"/>
        </w:rPr>
        <w:t>й</w:t>
      </w:r>
      <w:r w:rsidR="008D5B6E" w:rsidRPr="006E0AFE">
        <w:rPr>
          <w:rFonts w:cstheme="minorHAnsi"/>
          <w:sz w:val="24"/>
          <w:szCs w:val="24"/>
        </w:rPr>
        <w:t xml:space="preserve"> </w:t>
      </w:r>
      <w:r w:rsidR="00622B22" w:rsidRPr="006E0AFE">
        <w:rPr>
          <w:rFonts w:cstheme="minorHAnsi"/>
          <w:sz w:val="24"/>
          <w:szCs w:val="24"/>
        </w:rPr>
        <w:t>Оферте</w:t>
      </w:r>
      <w:r w:rsidR="008D5B6E" w:rsidRPr="006E0AFE">
        <w:rPr>
          <w:rFonts w:cstheme="minorHAnsi"/>
          <w:sz w:val="24"/>
          <w:szCs w:val="24"/>
        </w:rPr>
        <w:t>, если таковые явились следствием действия обстоятельств непреодолимой силы, не поддающихся разумному контролю Сторон, возникших после заключения настояще</w:t>
      </w:r>
      <w:r w:rsidR="000E093D" w:rsidRPr="006E0AFE">
        <w:rPr>
          <w:rFonts w:cstheme="minorHAnsi"/>
          <w:sz w:val="24"/>
          <w:szCs w:val="24"/>
        </w:rPr>
        <w:t>й</w:t>
      </w:r>
      <w:r w:rsidR="008D5B6E" w:rsidRPr="006E0AFE">
        <w:rPr>
          <w:rFonts w:cstheme="minorHAnsi"/>
          <w:sz w:val="24"/>
          <w:szCs w:val="24"/>
        </w:rPr>
        <w:t xml:space="preserve"> </w:t>
      </w:r>
      <w:r w:rsidR="000E093D" w:rsidRPr="006E0AFE">
        <w:rPr>
          <w:rFonts w:cstheme="minorHAnsi"/>
          <w:sz w:val="24"/>
          <w:szCs w:val="24"/>
        </w:rPr>
        <w:t>Оферты</w:t>
      </w:r>
      <w:r w:rsidR="008D5B6E" w:rsidRPr="006E0AFE">
        <w:rPr>
          <w:rFonts w:cstheme="minorHAnsi"/>
          <w:sz w:val="24"/>
          <w:szCs w:val="24"/>
        </w:rPr>
        <w:t>, а также объективно препятствующих полному или частичному выполнению Сторонами своих обязательств по настояще</w:t>
      </w:r>
      <w:r w:rsidR="000E093D" w:rsidRPr="006E0AFE">
        <w:rPr>
          <w:rFonts w:cstheme="minorHAnsi"/>
          <w:sz w:val="24"/>
          <w:szCs w:val="24"/>
        </w:rPr>
        <w:t>й</w:t>
      </w:r>
      <w:r w:rsidR="008D5B6E" w:rsidRPr="006E0AFE">
        <w:rPr>
          <w:rFonts w:cstheme="minorHAnsi"/>
          <w:sz w:val="24"/>
          <w:szCs w:val="24"/>
        </w:rPr>
        <w:t xml:space="preserve"> </w:t>
      </w:r>
      <w:r w:rsidR="000E093D" w:rsidRPr="006E0AFE">
        <w:rPr>
          <w:rFonts w:cstheme="minorHAnsi"/>
          <w:sz w:val="24"/>
          <w:szCs w:val="24"/>
        </w:rPr>
        <w:t>Оферте</w:t>
      </w:r>
      <w:r w:rsidR="008D5B6E" w:rsidRPr="006E0AFE">
        <w:rPr>
          <w:rFonts w:cstheme="minorHAnsi"/>
          <w:sz w:val="24"/>
          <w:szCs w:val="24"/>
        </w:rPr>
        <w:t>, включая, но не ограничиваясь перечисленным, войны, военные действия любого характера, блокады, забастовки, землетрясения, наводнения, пожары и другие стихийные бедствия, а также запрет компетентных государственных органов на действия Сторон. Срок исполнения Сторонами договорных обязательств соразмерно отодвигается на время действия таких обстоятельств.</w:t>
      </w:r>
    </w:p>
    <w:p w14:paraId="15D8B53B" w14:textId="2F2A24C3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9.2.</w:t>
      </w:r>
      <w:r w:rsidRPr="006E0AFE">
        <w:rPr>
          <w:rFonts w:cstheme="minorHAnsi"/>
          <w:sz w:val="24"/>
          <w:szCs w:val="24"/>
        </w:rPr>
        <w:tab/>
        <w:t xml:space="preserve">Сторона, для которой создалась невозможность исполнения обязательств по </w:t>
      </w:r>
      <w:r w:rsidR="000E093D" w:rsidRPr="006E0AFE">
        <w:rPr>
          <w:rFonts w:cstheme="minorHAnsi"/>
          <w:sz w:val="24"/>
          <w:szCs w:val="24"/>
        </w:rPr>
        <w:t>Оферте</w:t>
      </w:r>
      <w:r w:rsidRPr="006E0AFE">
        <w:rPr>
          <w:rFonts w:cstheme="minorHAnsi"/>
          <w:sz w:val="24"/>
          <w:szCs w:val="24"/>
        </w:rPr>
        <w:t xml:space="preserve"> в силу вышеуказанных причин, должна без промедления письменно известить об этом другую сторону в течение 7 (семи) дней с момента наступления таких обстоятельств. Доказательством указанных в извещении фактов должны служить документы, выдаваемые компетентными государственными органами. Допускается извещение по электронной почте, указанной </w:t>
      </w:r>
      <w:r w:rsidR="000E093D" w:rsidRPr="006E0AFE">
        <w:rPr>
          <w:rFonts w:cstheme="minorHAnsi"/>
          <w:sz w:val="24"/>
          <w:szCs w:val="24"/>
        </w:rPr>
        <w:t>в приложениях к данной Оферте</w:t>
      </w:r>
      <w:r w:rsidRPr="006E0AFE">
        <w:rPr>
          <w:rFonts w:cstheme="minorHAnsi"/>
          <w:sz w:val="24"/>
          <w:szCs w:val="24"/>
        </w:rPr>
        <w:t>, с обратным уведомлением о получении сообщения.</w:t>
      </w:r>
    </w:p>
    <w:p w14:paraId="35AD4D56" w14:textId="77777777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9.3.</w:t>
      </w:r>
      <w:r w:rsidR="00FF72F4" w:rsidRPr="006E0AFE">
        <w:rPr>
          <w:rFonts w:cstheme="minorHAnsi"/>
          <w:sz w:val="24"/>
          <w:szCs w:val="24"/>
        </w:rPr>
        <w:tab/>
      </w:r>
      <w:proofErr w:type="spellStart"/>
      <w:r w:rsidR="00FF72F4" w:rsidRPr="006E0AFE">
        <w:rPr>
          <w:rFonts w:cstheme="minorHAnsi"/>
          <w:sz w:val="24"/>
          <w:szCs w:val="24"/>
        </w:rPr>
        <w:t>Неизвещ</w:t>
      </w:r>
      <w:r w:rsidRPr="006E0AFE">
        <w:rPr>
          <w:rFonts w:cstheme="minorHAnsi"/>
          <w:sz w:val="24"/>
          <w:szCs w:val="24"/>
        </w:rPr>
        <w:t>ение</w:t>
      </w:r>
      <w:proofErr w:type="spellEnd"/>
      <w:r w:rsidRPr="006E0AFE">
        <w:rPr>
          <w:rFonts w:cstheme="minorHAnsi"/>
          <w:sz w:val="24"/>
          <w:szCs w:val="24"/>
        </w:rPr>
        <w:t xml:space="preserve"> или несвоевременное извещение другой Стороны согласно п.9.2. влечет за собой утрату права ссылаться на эти обстоятельства, если тому не препятствовали обстоятельства, не позволяющие такое извещение.</w:t>
      </w:r>
    </w:p>
    <w:p w14:paraId="547CA45C" w14:textId="398A488D" w:rsidR="00A1016A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9.4.</w:t>
      </w:r>
      <w:r w:rsidRPr="006E0AFE">
        <w:rPr>
          <w:rFonts w:cstheme="minorHAnsi"/>
          <w:sz w:val="24"/>
          <w:szCs w:val="24"/>
        </w:rPr>
        <w:tab/>
        <w:t xml:space="preserve">Если подобное состояние невыполнения обязательств продлится более трех месяцев, то каждая Сторона имеет право расторгнуть </w:t>
      </w:r>
      <w:r w:rsidR="000E093D" w:rsidRPr="006E0AFE">
        <w:rPr>
          <w:rFonts w:cstheme="minorHAnsi"/>
          <w:sz w:val="24"/>
          <w:szCs w:val="24"/>
        </w:rPr>
        <w:t>Оферту</w:t>
      </w:r>
      <w:r w:rsidRPr="006E0AFE">
        <w:rPr>
          <w:rFonts w:cstheme="minorHAnsi"/>
          <w:sz w:val="24"/>
          <w:szCs w:val="24"/>
        </w:rPr>
        <w:t xml:space="preserve"> в одностороннем порядке, известив письменно об этом другую Сторону за две недели до предполагаемого расторжения. В этом случае действие </w:t>
      </w:r>
      <w:r w:rsidR="000E093D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 прекращается с момента получения этого извещения другой Стороной при условии оплаты причитающихся сумм за фактически выполненные работы.</w:t>
      </w:r>
    </w:p>
    <w:p w14:paraId="4CBA43EC" w14:textId="77777777" w:rsidR="00597EF4" w:rsidRPr="006E0AFE" w:rsidRDefault="00597EF4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20CCA128" w14:textId="77777777" w:rsidR="00A1016A" w:rsidRPr="006E0AFE" w:rsidRDefault="00737EEF" w:rsidP="001C1904">
      <w:pPr>
        <w:spacing w:after="0" w:line="252" w:lineRule="auto"/>
        <w:contextualSpacing/>
        <w:mirrorIndents/>
        <w:jc w:val="center"/>
        <w:rPr>
          <w:rFonts w:cstheme="minorHAnsi"/>
          <w:b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 xml:space="preserve">10. </w:t>
      </w:r>
      <w:r w:rsidR="00F92AF6" w:rsidRPr="006E0AFE">
        <w:rPr>
          <w:rFonts w:cstheme="minorHAnsi"/>
          <w:b/>
          <w:sz w:val="24"/>
          <w:szCs w:val="24"/>
        </w:rPr>
        <w:t>СОГЛАСОВАНИЕ И ЗАКЛЮЧИТЕЛЬНЫЕ ПОЛОЖЕНИЯ</w:t>
      </w:r>
    </w:p>
    <w:p w14:paraId="654F4F00" w14:textId="6C963774" w:rsidR="008D5B6E" w:rsidRPr="006E0AFE" w:rsidRDefault="00737EEF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="008D5B6E" w:rsidRPr="006E0AFE">
        <w:rPr>
          <w:rFonts w:cstheme="minorHAnsi"/>
          <w:b/>
          <w:sz w:val="24"/>
          <w:szCs w:val="24"/>
        </w:rPr>
        <w:t>10.1.</w:t>
      </w:r>
      <w:r w:rsidR="008D5B6E" w:rsidRPr="006E0AFE">
        <w:rPr>
          <w:rFonts w:cstheme="minorHAnsi"/>
          <w:sz w:val="24"/>
          <w:szCs w:val="24"/>
        </w:rPr>
        <w:t xml:space="preserve"> </w:t>
      </w:r>
      <w:r w:rsidR="008D5B6E" w:rsidRPr="006E0AFE">
        <w:rPr>
          <w:rFonts w:cstheme="minorHAnsi"/>
          <w:sz w:val="24"/>
          <w:szCs w:val="24"/>
        </w:rPr>
        <w:tab/>
        <w:t xml:space="preserve">Характеристики изделий, монтируемых Подрядчиком, отражаются в приложениях к </w:t>
      </w:r>
      <w:r w:rsidR="000E093D" w:rsidRPr="006E0AFE">
        <w:rPr>
          <w:rFonts w:cstheme="minorHAnsi"/>
          <w:sz w:val="24"/>
          <w:szCs w:val="24"/>
        </w:rPr>
        <w:t>Оферте</w:t>
      </w:r>
      <w:r w:rsidR="008D5B6E" w:rsidRPr="006E0AFE">
        <w:rPr>
          <w:rFonts w:cstheme="minorHAnsi"/>
          <w:sz w:val="24"/>
          <w:szCs w:val="24"/>
        </w:rPr>
        <w:t>.</w:t>
      </w:r>
    </w:p>
    <w:p w14:paraId="2E969A2D" w14:textId="77777777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10.2.</w:t>
      </w:r>
      <w:r w:rsidRPr="006E0AFE">
        <w:rPr>
          <w:rFonts w:cstheme="minorHAnsi"/>
          <w:sz w:val="24"/>
          <w:szCs w:val="24"/>
        </w:rPr>
        <w:t xml:space="preserve"> </w:t>
      </w:r>
      <w:r w:rsidRPr="006E0AFE">
        <w:rPr>
          <w:rFonts w:cstheme="minorHAnsi"/>
          <w:sz w:val="24"/>
          <w:szCs w:val="24"/>
        </w:rPr>
        <w:tab/>
        <w:t>Заказчик гарантирует, что ему известны правила эксплуатации и ухода за изделиями, которые он обязуется исполнять. Заказчик обязуется довести до потенциальных пользователей материалов и результатов работ информацию по правилам и требованиям эксплуатации материалов и результатов работ.</w:t>
      </w:r>
    </w:p>
    <w:p w14:paraId="62A58EC1" w14:textId="77777777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10.3.</w:t>
      </w:r>
      <w:r w:rsidRPr="006E0AFE">
        <w:rPr>
          <w:rFonts w:cstheme="minorHAnsi"/>
          <w:sz w:val="24"/>
          <w:szCs w:val="24"/>
        </w:rPr>
        <w:t xml:space="preserve"> </w:t>
      </w:r>
      <w:r w:rsidRPr="006E0AFE">
        <w:rPr>
          <w:rFonts w:cstheme="minorHAnsi"/>
          <w:sz w:val="24"/>
          <w:szCs w:val="24"/>
        </w:rPr>
        <w:tab/>
        <w:t xml:space="preserve">С материалами, его конструкцией, с комплектацией (в том числе с содержанием и характеристиками), функционированием, его особенностями и характеристиками, правилами эксплуатации Заказчик ознакомлен и согласен. Характеристики и правила, потребительские свойства изделия(й), материалов и комплектующих Заказчику разъяснены и понятны, правила эксплуатации </w:t>
      </w:r>
      <w:r w:rsidRPr="006E0AFE">
        <w:rPr>
          <w:rFonts w:cstheme="minorHAnsi"/>
          <w:sz w:val="24"/>
          <w:szCs w:val="24"/>
        </w:rPr>
        <w:lastRenderedPageBreak/>
        <w:t>Заказчик обязуется исполнять. Вышеперечисленная информация по изделию(ям) предоставлена Заказчику наглядно и достоверно.</w:t>
      </w:r>
      <w:r w:rsidR="00A94532" w:rsidRPr="006E0AFE">
        <w:rPr>
          <w:rFonts w:cstheme="minorHAnsi"/>
          <w:sz w:val="24"/>
          <w:szCs w:val="24"/>
        </w:rPr>
        <w:t xml:space="preserve"> На странице сайта </w:t>
      </w:r>
      <w:hyperlink r:id="rId10" w:tgtFrame="_blank" w:history="1">
        <w:r w:rsidR="00A94532" w:rsidRPr="006E0AFE">
          <w:rPr>
            <w:rStyle w:val="af0"/>
            <w:rFonts w:cstheme="minorHAnsi"/>
            <w:b/>
            <w:color w:val="auto"/>
            <w:sz w:val="24"/>
            <w:szCs w:val="24"/>
            <w:shd w:val="clear" w:color="auto" w:fill="FFFFFF"/>
          </w:rPr>
          <w:t>https://www.glasstroy.ru/instructions</w:t>
        </w:r>
      </w:hyperlink>
      <w:r w:rsidR="00A94532" w:rsidRPr="006E0AFE">
        <w:rPr>
          <w:rFonts w:cstheme="minorHAnsi"/>
          <w:sz w:val="24"/>
          <w:szCs w:val="24"/>
        </w:rPr>
        <w:t xml:space="preserve"> Заказчик ознакомлен с правилами эксплуатации конструкций.</w:t>
      </w:r>
      <w:r w:rsidRPr="006E0AFE">
        <w:rPr>
          <w:rFonts w:cstheme="minorHAnsi"/>
          <w:sz w:val="24"/>
          <w:szCs w:val="24"/>
        </w:rPr>
        <w:t xml:space="preserve"> Материал и комплектующие Заказчиком выбран(ы) самостоятельно в соответствии с его волеизъявлением и намерением приобрести.</w:t>
      </w:r>
    </w:p>
    <w:p w14:paraId="04627D39" w14:textId="3D99A8C1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10.4.</w:t>
      </w:r>
      <w:r w:rsidRPr="006E0AFE">
        <w:rPr>
          <w:rFonts w:cstheme="minorHAnsi"/>
          <w:sz w:val="24"/>
          <w:szCs w:val="24"/>
        </w:rPr>
        <w:tab/>
        <w:t>Информация, указанная в п. 10.3. и иных положениях настояще</w:t>
      </w:r>
      <w:r w:rsidR="000E093D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0E093D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>, предоставлена Заказчику в полном объеме, в соответствии с Законом «О защите прав потребителей», информация Заказчику разъяснена и понятна, Заказчик с ней согласен и обязуется исполнять требования и рекомендации, предъявляемые к изделию, материалам и комплектующим. Заказчик также ознакомлен с содержанием информационного стенда (уголка потребителя).</w:t>
      </w:r>
    </w:p>
    <w:p w14:paraId="516AB7E4" w14:textId="77777777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10.5.</w:t>
      </w:r>
      <w:r w:rsidRPr="006E0AFE">
        <w:rPr>
          <w:rFonts w:cstheme="minorHAnsi"/>
          <w:sz w:val="24"/>
          <w:szCs w:val="24"/>
        </w:rPr>
        <w:tab/>
        <w:t>Ответственность за полноту и достоверность информации о себе, а также риск последствий за предоставление неполной и недостоверной информации о себе, несет Заказчик.</w:t>
      </w:r>
    </w:p>
    <w:p w14:paraId="061D8AE9" w14:textId="67EBC8E5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10.6.</w:t>
      </w:r>
      <w:r w:rsidRPr="006E0AFE">
        <w:rPr>
          <w:rFonts w:cstheme="minorHAnsi"/>
          <w:sz w:val="24"/>
          <w:szCs w:val="24"/>
        </w:rPr>
        <w:tab/>
      </w:r>
      <w:r w:rsidR="00D72640" w:rsidRPr="006E0AFE">
        <w:rPr>
          <w:rFonts w:cstheme="minorHAnsi"/>
          <w:sz w:val="24"/>
          <w:szCs w:val="24"/>
        </w:rPr>
        <w:t>Акцептуя</w:t>
      </w:r>
      <w:r w:rsidRPr="006E0AFE">
        <w:rPr>
          <w:rFonts w:cstheme="minorHAnsi"/>
          <w:sz w:val="24"/>
          <w:szCs w:val="24"/>
        </w:rPr>
        <w:t xml:space="preserve"> настоящ</w:t>
      </w:r>
      <w:r w:rsidR="00D72640" w:rsidRPr="006E0AFE">
        <w:rPr>
          <w:rFonts w:cstheme="minorHAnsi"/>
          <w:sz w:val="24"/>
          <w:szCs w:val="24"/>
        </w:rPr>
        <w:t>ую</w:t>
      </w:r>
      <w:r w:rsidRPr="006E0AFE">
        <w:rPr>
          <w:rFonts w:cstheme="minorHAnsi"/>
          <w:sz w:val="24"/>
          <w:szCs w:val="24"/>
        </w:rPr>
        <w:t xml:space="preserve"> </w:t>
      </w:r>
      <w:r w:rsidR="00D72640" w:rsidRPr="006E0AFE">
        <w:rPr>
          <w:rFonts w:cstheme="minorHAnsi"/>
          <w:sz w:val="24"/>
          <w:szCs w:val="24"/>
        </w:rPr>
        <w:t>Оферту</w:t>
      </w:r>
      <w:r w:rsidRPr="006E0AFE">
        <w:rPr>
          <w:rFonts w:cstheme="minorHAnsi"/>
          <w:sz w:val="24"/>
          <w:szCs w:val="24"/>
        </w:rPr>
        <w:t>, Заказчик дает согласие на автоматизированную, а также без использования средств автоматизации обработку предоставленных им его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Настоящее согласие действует бессрочно со дня его подписания до дня получения Подрядчиком отзыва Заказчика в письменной форме.</w:t>
      </w:r>
    </w:p>
    <w:p w14:paraId="3666C165" w14:textId="0BDB47AF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10.7.</w:t>
      </w:r>
      <w:r w:rsidRPr="006E0AFE">
        <w:rPr>
          <w:rFonts w:cstheme="minorHAnsi"/>
          <w:sz w:val="24"/>
          <w:szCs w:val="24"/>
        </w:rPr>
        <w:t xml:space="preserve"> </w:t>
      </w:r>
      <w:r w:rsidRPr="006E0AFE">
        <w:rPr>
          <w:rFonts w:cstheme="minorHAnsi"/>
          <w:sz w:val="24"/>
          <w:szCs w:val="24"/>
        </w:rPr>
        <w:tab/>
        <w:t>При возникновении спора в рамках настояще</w:t>
      </w:r>
      <w:r w:rsidR="000E093D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0E093D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 стороны принимают меры по мирному урегулированию конфликта. В случае невозможности решения спора мирным путем, стороны обращаются в суд в порядке, предусмотренном действующим законодательством.</w:t>
      </w:r>
    </w:p>
    <w:p w14:paraId="1F1614BD" w14:textId="77777777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10.8.</w:t>
      </w:r>
      <w:r w:rsidRPr="006E0AFE">
        <w:rPr>
          <w:rFonts w:cstheme="minorHAnsi"/>
          <w:sz w:val="24"/>
          <w:szCs w:val="24"/>
        </w:rPr>
        <w:tab/>
        <w:t xml:space="preserve">В случае изменения реквизитов или иных данных, сторона, у которой произошли изменения, обязуется уведомить другую сторону в течение 5 (пяти) рабочих дней с момента таких изменений. </w:t>
      </w:r>
    </w:p>
    <w:p w14:paraId="2D26505B" w14:textId="457600B7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10.9.</w:t>
      </w:r>
      <w:r w:rsidRPr="006E0AFE">
        <w:rPr>
          <w:rFonts w:cstheme="minorHAnsi"/>
          <w:sz w:val="24"/>
          <w:szCs w:val="24"/>
        </w:rPr>
        <w:tab/>
        <w:t xml:space="preserve">Приложения к </w:t>
      </w:r>
      <w:r w:rsidR="000E093D" w:rsidRPr="006E0AFE">
        <w:rPr>
          <w:rFonts w:cstheme="minorHAnsi"/>
          <w:sz w:val="24"/>
          <w:szCs w:val="24"/>
        </w:rPr>
        <w:t>Оферте</w:t>
      </w:r>
      <w:r w:rsidRPr="006E0AFE">
        <w:rPr>
          <w:rFonts w:cstheme="minorHAnsi"/>
          <w:sz w:val="24"/>
          <w:szCs w:val="24"/>
        </w:rPr>
        <w:t xml:space="preserve"> заверяются Подрядчиком, Заказчиком и являются неотъемлемой частью </w:t>
      </w:r>
      <w:r w:rsidR="000E093D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>.</w:t>
      </w:r>
    </w:p>
    <w:p w14:paraId="31E587A7" w14:textId="690AA60E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10.10.</w:t>
      </w:r>
      <w:r w:rsidR="00FF17A6" w:rsidRPr="006E0AFE">
        <w:rPr>
          <w:rFonts w:cstheme="minorHAnsi"/>
          <w:sz w:val="24"/>
          <w:szCs w:val="24"/>
        </w:rPr>
        <w:tab/>
        <w:t>Настоящая</w:t>
      </w:r>
      <w:r w:rsidRPr="006E0AFE">
        <w:rPr>
          <w:rFonts w:cstheme="minorHAnsi"/>
          <w:sz w:val="24"/>
          <w:szCs w:val="24"/>
        </w:rPr>
        <w:t xml:space="preserve"> </w:t>
      </w:r>
      <w:r w:rsidR="00FF17A6" w:rsidRPr="006E0AFE">
        <w:rPr>
          <w:rFonts w:cstheme="minorHAnsi"/>
          <w:sz w:val="24"/>
          <w:szCs w:val="24"/>
        </w:rPr>
        <w:t>Оферта</w:t>
      </w:r>
      <w:r w:rsidRPr="006E0AFE">
        <w:rPr>
          <w:rFonts w:cstheme="minorHAnsi"/>
          <w:sz w:val="24"/>
          <w:szCs w:val="24"/>
        </w:rPr>
        <w:t xml:space="preserve"> выражает все соглашения и понимание между участвующими сторонами в отношении всех упомянутых здесь вопросов, при этом все предыдущие обсуждения, обещания между сторонами, если таковые имелись, теряют силу и заменяются положениями настояще</w:t>
      </w:r>
      <w:r w:rsidR="00FF17A6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FF17A6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>.</w:t>
      </w:r>
    </w:p>
    <w:p w14:paraId="4D91EE47" w14:textId="7B6962B1" w:rsidR="008D5B6E" w:rsidRPr="006E0AFE" w:rsidRDefault="008D5B6E" w:rsidP="001C1904">
      <w:pPr>
        <w:spacing w:after="0" w:line="252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6E0AFE">
        <w:rPr>
          <w:rFonts w:cstheme="minorHAnsi"/>
          <w:sz w:val="24"/>
          <w:szCs w:val="24"/>
        </w:rPr>
        <w:tab/>
      </w:r>
      <w:r w:rsidRPr="006E0AFE">
        <w:rPr>
          <w:rFonts w:cstheme="minorHAnsi"/>
          <w:b/>
          <w:sz w:val="24"/>
          <w:szCs w:val="24"/>
        </w:rPr>
        <w:t>10.11.</w:t>
      </w:r>
      <w:r w:rsidRPr="006E0AFE">
        <w:rPr>
          <w:rFonts w:cstheme="minorHAnsi"/>
          <w:sz w:val="24"/>
          <w:szCs w:val="24"/>
        </w:rPr>
        <w:tab/>
        <w:t>Стороны определили, что все и любые обязанности Подрядчика, указанные в диспозитивных нормах действующего гражданского законодательства РФ, настоящим прямо исключаются, указанное не распространяется на обязанности, определенные положениями настояще</w:t>
      </w:r>
      <w:r w:rsidR="00FF17A6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FF17A6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. </w:t>
      </w:r>
    </w:p>
    <w:p w14:paraId="40F74C5D" w14:textId="6BE3766E" w:rsidR="00651ADD" w:rsidRPr="006E0AFE" w:rsidRDefault="008D5B6E" w:rsidP="003964A6">
      <w:pPr>
        <w:rPr>
          <w:rFonts w:cstheme="minorHAnsi"/>
          <w:sz w:val="24"/>
          <w:szCs w:val="24"/>
        </w:rPr>
      </w:pPr>
      <w:r w:rsidRPr="006E0AFE">
        <w:rPr>
          <w:rFonts w:cstheme="minorHAnsi"/>
          <w:b/>
          <w:sz w:val="24"/>
          <w:szCs w:val="24"/>
        </w:rPr>
        <w:tab/>
        <w:t>10.12.</w:t>
      </w:r>
      <w:r w:rsidRPr="006E0AFE">
        <w:rPr>
          <w:rFonts w:cstheme="minorHAnsi"/>
          <w:sz w:val="24"/>
          <w:szCs w:val="24"/>
        </w:rPr>
        <w:tab/>
        <w:t>Заголовки статей настояще</w:t>
      </w:r>
      <w:r w:rsidR="00FF17A6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FF17A6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 xml:space="preserve"> предназначены исключительно для удобства пользования текстом и не будут приниматься во внимание при толковании настояще</w:t>
      </w:r>
      <w:r w:rsidR="00FF17A6" w:rsidRPr="006E0AFE">
        <w:rPr>
          <w:rFonts w:cstheme="minorHAnsi"/>
          <w:sz w:val="24"/>
          <w:szCs w:val="24"/>
        </w:rPr>
        <w:t>й</w:t>
      </w:r>
      <w:r w:rsidRPr="006E0AFE">
        <w:rPr>
          <w:rFonts w:cstheme="minorHAnsi"/>
          <w:sz w:val="24"/>
          <w:szCs w:val="24"/>
        </w:rPr>
        <w:t xml:space="preserve"> </w:t>
      </w:r>
      <w:r w:rsidR="00FF17A6" w:rsidRPr="006E0AFE">
        <w:rPr>
          <w:rFonts w:cstheme="minorHAnsi"/>
          <w:sz w:val="24"/>
          <w:szCs w:val="24"/>
        </w:rPr>
        <w:t>Оферты</w:t>
      </w:r>
      <w:r w:rsidRPr="006E0AFE">
        <w:rPr>
          <w:rFonts w:cstheme="minorHAnsi"/>
          <w:sz w:val="24"/>
          <w:szCs w:val="24"/>
        </w:rPr>
        <w:t>.</w:t>
      </w:r>
    </w:p>
    <w:p w14:paraId="6E08C4AA" w14:textId="4FAD3A1B" w:rsidR="00EA1913" w:rsidRPr="006E0AFE" w:rsidRDefault="00F01766" w:rsidP="00F01766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lang w:eastAsia="ru-RU"/>
        </w:rPr>
        <w:t xml:space="preserve">11. </w:t>
      </w:r>
      <w:r w:rsidR="00EA1913" w:rsidRPr="006E0AFE">
        <w:rPr>
          <w:rFonts w:eastAsia="Times New Roman" w:cstheme="minorHAnsi"/>
          <w:b/>
          <w:sz w:val="24"/>
          <w:szCs w:val="24"/>
          <w:lang w:eastAsia="ru-RU"/>
        </w:rPr>
        <w:t>Срок действия Публичной оферты</w:t>
      </w:r>
    </w:p>
    <w:p w14:paraId="7B04240C" w14:textId="17C8F659" w:rsidR="000E3933" w:rsidRPr="006E0AFE" w:rsidRDefault="00EA1913" w:rsidP="006E0AFE">
      <w:pPr>
        <w:pStyle w:val="a8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429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lang w:eastAsia="ru-RU"/>
        </w:rPr>
        <w:t xml:space="preserve">Настоящая Публичная оферта вступает в силу с момента ее акцепта </w:t>
      </w:r>
      <w:r w:rsidR="0002639C" w:rsidRPr="006E0AFE">
        <w:rPr>
          <w:rFonts w:eastAsia="Times New Roman" w:cstheme="minorHAnsi"/>
          <w:sz w:val="24"/>
          <w:szCs w:val="24"/>
          <w:lang w:eastAsia="ru-RU"/>
        </w:rPr>
        <w:t>Заказчиком</w:t>
      </w:r>
      <w:r w:rsidRPr="006E0AFE">
        <w:rPr>
          <w:rFonts w:eastAsia="Times New Roman" w:cstheme="minorHAnsi"/>
          <w:sz w:val="24"/>
          <w:szCs w:val="24"/>
          <w:lang w:eastAsia="ru-RU"/>
        </w:rPr>
        <w:t>, и действует до момента отзыва акцепта Публичной оферты или до момента ее фактического исполнения, в зависимости от того, что наступит раньше.  </w:t>
      </w:r>
    </w:p>
    <w:p w14:paraId="139F6BC8" w14:textId="77777777" w:rsidR="000E3933" w:rsidRPr="006E0AFE" w:rsidRDefault="000E3933" w:rsidP="006E0AF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2A43B994" w14:textId="70196A25" w:rsidR="000E3933" w:rsidRPr="006E0AFE" w:rsidRDefault="000E3933" w:rsidP="006E0AFE">
      <w:pPr>
        <w:pStyle w:val="a8"/>
        <w:numPr>
          <w:ilvl w:val="1"/>
          <w:numId w:val="3"/>
        </w:numPr>
        <w:spacing w:after="0" w:line="240" w:lineRule="auto"/>
        <w:ind w:left="1145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lang w:eastAsia="ru-RU"/>
        </w:rPr>
        <w:t>У</w:t>
      </w:r>
      <w:r w:rsidRPr="006E0AFE">
        <w:rPr>
          <w:rFonts w:eastAsia="Times New Roman" w:cstheme="minorHAnsi"/>
          <w:b/>
          <w:bCs/>
          <w:sz w:val="24"/>
          <w:szCs w:val="24"/>
          <w:lang w:eastAsia="ru-RU"/>
        </w:rPr>
        <w:t>словия Акцепта</w:t>
      </w:r>
    </w:p>
    <w:p w14:paraId="1A0A0075" w14:textId="77777777" w:rsidR="000E3933" w:rsidRPr="006E0AFE" w:rsidRDefault="000E3933" w:rsidP="006E0AFE">
      <w:pPr>
        <w:pStyle w:val="a8"/>
        <w:spacing w:after="0" w:line="240" w:lineRule="auto"/>
        <w:ind w:left="1145"/>
        <w:rPr>
          <w:rFonts w:eastAsia="Times New Roman" w:cstheme="minorHAnsi"/>
          <w:sz w:val="24"/>
          <w:szCs w:val="24"/>
          <w:lang w:eastAsia="ru-RU"/>
        </w:rPr>
      </w:pPr>
    </w:p>
    <w:p w14:paraId="0831FCCC" w14:textId="677EFE69" w:rsidR="0095515C" w:rsidRPr="006E0AFE" w:rsidRDefault="000E3933" w:rsidP="006E0AFE">
      <w:pPr>
        <w:pStyle w:val="a8"/>
        <w:numPr>
          <w:ilvl w:val="1"/>
          <w:numId w:val="13"/>
        </w:numPr>
        <w:shd w:val="clear" w:color="auto" w:fill="FFFFFF"/>
        <w:spacing w:after="100" w:afterAutospacing="1" w:line="240" w:lineRule="auto"/>
        <w:ind w:left="1429"/>
        <w:rPr>
          <w:rFonts w:eastAsia="Times New Roman" w:cstheme="minorHAnsi"/>
          <w:sz w:val="24"/>
          <w:szCs w:val="24"/>
          <w:lang w:eastAsia="ru-RU"/>
        </w:rPr>
      </w:pPr>
      <w:r w:rsidRPr="006E0AFE">
        <w:rPr>
          <w:rFonts w:eastAsia="Times New Roman" w:cstheme="minorHAnsi"/>
          <w:sz w:val="24"/>
          <w:szCs w:val="24"/>
          <w:lang w:eastAsia="ru-RU"/>
        </w:rPr>
        <w:t xml:space="preserve">Акцептом данный оферты будет считаться оплата Заказчиком заказа </w:t>
      </w:r>
      <w:r w:rsidR="00BD67D6" w:rsidRPr="006E0AFE">
        <w:rPr>
          <w:rFonts w:eastAsia="Times New Roman" w:cstheme="minorHAnsi"/>
          <w:sz w:val="24"/>
          <w:szCs w:val="24"/>
          <w:lang w:eastAsia="ru-RU"/>
        </w:rPr>
        <w:t>по Счету-оферте,</w:t>
      </w:r>
      <w:r w:rsidRPr="006E0AFE">
        <w:rPr>
          <w:rFonts w:eastAsia="Times New Roman" w:cstheme="minorHAnsi"/>
          <w:sz w:val="24"/>
          <w:szCs w:val="24"/>
          <w:lang w:eastAsia="ru-RU"/>
        </w:rPr>
        <w:t xml:space="preserve"> которая содержит ссылку на данную Оферту</w:t>
      </w:r>
      <w:r w:rsidR="00984434" w:rsidRPr="006E0AFE">
        <w:rPr>
          <w:rFonts w:eastAsia="Times New Roman" w:cstheme="minorHAnsi"/>
          <w:sz w:val="24"/>
          <w:szCs w:val="24"/>
          <w:lang w:eastAsia="ru-RU"/>
        </w:rPr>
        <w:t>.</w:t>
      </w:r>
    </w:p>
    <w:tbl>
      <w:tblPr>
        <w:tblStyle w:val="a7"/>
        <w:tblW w:w="10348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72640" w:rsidRPr="006E0AFE" w14:paraId="188328F4" w14:textId="77777777" w:rsidTr="00E82B29">
        <w:trPr>
          <w:trHeight w:val="20"/>
        </w:trPr>
        <w:tc>
          <w:tcPr>
            <w:tcW w:w="5174" w:type="dxa"/>
          </w:tcPr>
          <w:p w14:paraId="05C25E68" w14:textId="77777777" w:rsidR="00D72640" w:rsidRPr="006E0AFE" w:rsidRDefault="00D72640" w:rsidP="00E82B29">
            <w:pPr>
              <w:keepNext/>
              <w:keepLines/>
              <w:spacing w:line="252" w:lineRule="auto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CAC7EEC" w14:textId="77777777" w:rsidR="00D72640" w:rsidRPr="006E0AFE" w:rsidRDefault="00D72640" w:rsidP="00E82B29">
            <w:pPr>
              <w:keepNext/>
              <w:keepLines/>
              <w:spacing w:line="252" w:lineRule="auto"/>
              <w:contextualSpacing/>
              <w:mirrorIndents/>
              <w:rPr>
                <w:rFonts w:cstheme="minorHAnsi"/>
                <w:b/>
                <w:sz w:val="24"/>
                <w:szCs w:val="24"/>
              </w:rPr>
            </w:pPr>
            <w:r w:rsidRPr="006E0AFE">
              <w:rPr>
                <w:rFonts w:cstheme="minorHAnsi"/>
                <w:b/>
                <w:sz w:val="24"/>
                <w:szCs w:val="24"/>
              </w:rPr>
              <w:t>ООО «ЛИМА ИНЖИНИРИНГ»</w:t>
            </w:r>
          </w:p>
          <w:p w14:paraId="508DCD9E" w14:textId="77777777" w:rsidR="00D72640" w:rsidRPr="006E0AFE" w:rsidRDefault="00D72640" w:rsidP="00E82B29">
            <w:pPr>
              <w:keepNext/>
              <w:keepLines/>
              <w:spacing w:line="252" w:lineRule="auto"/>
              <w:contextualSpacing/>
              <w:mirrorIndents/>
              <w:rPr>
                <w:rFonts w:cstheme="minorHAnsi"/>
                <w:sz w:val="24"/>
                <w:szCs w:val="24"/>
              </w:rPr>
            </w:pPr>
            <w:r w:rsidRPr="006E0AFE">
              <w:rPr>
                <w:rFonts w:cstheme="minorHAnsi"/>
                <w:b/>
                <w:i/>
                <w:sz w:val="24"/>
                <w:szCs w:val="24"/>
              </w:rPr>
              <w:t>Юр. адрес:</w:t>
            </w:r>
            <w:r w:rsidRPr="006E0AF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0AFE">
              <w:rPr>
                <w:rFonts w:cstheme="minorHAnsi"/>
                <w:sz w:val="24"/>
                <w:szCs w:val="24"/>
              </w:rPr>
              <w:t xml:space="preserve">109029, Москва, ул. Б. </w:t>
            </w:r>
            <w:proofErr w:type="spellStart"/>
            <w:r w:rsidRPr="006E0AFE">
              <w:rPr>
                <w:rFonts w:cstheme="minorHAnsi"/>
                <w:sz w:val="24"/>
                <w:szCs w:val="24"/>
              </w:rPr>
              <w:t>Калитниковская</w:t>
            </w:r>
            <w:proofErr w:type="spellEnd"/>
            <w:r w:rsidRPr="006E0AF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1614D7" w14:textId="77777777" w:rsidR="00D72640" w:rsidRPr="006E0AFE" w:rsidRDefault="00D72640" w:rsidP="00E82B29">
            <w:pPr>
              <w:keepNext/>
              <w:keepLines/>
              <w:spacing w:line="252" w:lineRule="auto"/>
              <w:contextualSpacing/>
              <w:mirrorIndents/>
              <w:rPr>
                <w:rFonts w:cstheme="minorHAnsi"/>
                <w:b/>
                <w:sz w:val="24"/>
                <w:szCs w:val="24"/>
              </w:rPr>
            </w:pPr>
            <w:r w:rsidRPr="006E0AFE">
              <w:rPr>
                <w:rFonts w:cstheme="minorHAnsi"/>
                <w:sz w:val="24"/>
                <w:szCs w:val="24"/>
              </w:rPr>
              <w:t>д. 42, оф.315/1</w:t>
            </w:r>
          </w:p>
          <w:p w14:paraId="492A7244" w14:textId="77777777" w:rsidR="00D72640" w:rsidRPr="006E0AFE" w:rsidRDefault="00D72640" w:rsidP="00E82B29">
            <w:pPr>
              <w:keepNext/>
              <w:keepLines/>
              <w:spacing w:line="252" w:lineRule="auto"/>
              <w:contextualSpacing/>
              <w:mirrorIndents/>
              <w:rPr>
                <w:rFonts w:cstheme="minorHAnsi"/>
                <w:i/>
                <w:sz w:val="24"/>
                <w:szCs w:val="24"/>
              </w:rPr>
            </w:pPr>
            <w:r w:rsidRPr="006E0AFE">
              <w:rPr>
                <w:rFonts w:cstheme="minorHAnsi"/>
                <w:b/>
                <w:i/>
                <w:sz w:val="24"/>
                <w:szCs w:val="24"/>
              </w:rPr>
              <w:t>Факт. адрес:</w:t>
            </w:r>
            <w:r w:rsidRPr="006E0AFE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6E0AFE">
              <w:rPr>
                <w:rFonts w:cstheme="minorHAnsi"/>
                <w:sz w:val="24"/>
                <w:szCs w:val="24"/>
              </w:rPr>
              <w:t xml:space="preserve">109029, Москва, ул. Б. </w:t>
            </w:r>
            <w:proofErr w:type="spellStart"/>
            <w:r w:rsidRPr="006E0AFE">
              <w:rPr>
                <w:rFonts w:cstheme="minorHAnsi"/>
                <w:sz w:val="24"/>
                <w:szCs w:val="24"/>
              </w:rPr>
              <w:t>Калитниковская</w:t>
            </w:r>
            <w:proofErr w:type="spellEnd"/>
            <w:r w:rsidRPr="006E0AFE">
              <w:rPr>
                <w:rFonts w:cstheme="minorHAnsi"/>
                <w:sz w:val="24"/>
                <w:szCs w:val="24"/>
              </w:rPr>
              <w:t xml:space="preserve"> д. 42, оф.315/1</w:t>
            </w:r>
          </w:p>
          <w:p w14:paraId="7C6E85C6" w14:textId="77777777" w:rsidR="00D72640" w:rsidRPr="006E0AFE" w:rsidRDefault="00D72640" w:rsidP="00E82B29">
            <w:pPr>
              <w:keepNext/>
              <w:keepLines/>
              <w:spacing w:line="252" w:lineRule="auto"/>
              <w:contextualSpacing/>
              <w:mirrorIndents/>
              <w:rPr>
                <w:rFonts w:cstheme="minorHAnsi"/>
                <w:i/>
                <w:sz w:val="24"/>
                <w:szCs w:val="24"/>
              </w:rPr>
            </w:pPr>
            <w:r w:rsidRPr="006E0AFE">
              <w:rPr>
                <w:rFonts w:cstheme="minorHAnsi"/>
                <w:b/>
                <w:i/>
                <w:sz w:val="24"/>
                <w:szCs w:val="24"/>
              </w:rPr>
              <w:t>ИНН/КПП:</w:t>
            </w:r>
            <w:r w:rsidRPr="006E0AFE">
              <w:rPr>
                <w:rFonts w:cstheme="minorHAnsi"/>
                <w:sz w:val="24"/>
                <w:szCs w:val="24"/>
              </w:rPr>
              <w:t xml:space="preserve"> 9709030516/770901001</w:t>
            </w:r>
          </w:p>
          <w:p w14:paraId="370EEC6D" w14:textId="77777777" w:rsidR="00D72640" w:rsidRPr="006E0AFE" w:rsidRDefault="00D72640" w:rsidP="00E82B29">
            <w:pPr>
              <w:keepNext/>
              <w:keepLines/>
              <w:spacing w:line="252" w:lineRule="auto"/>
              <w:contextualSpacing/>
              <w:mirrorIndents/>
              <w:rPr>
                <w:rFonts w:cstheme="minorHAnsi"/>
                <w:i/>
                <w:sz w:val="24"/>
                <w:szCs w:val="24"/>
              </w:rPr>
            </w:pPr>
            <w:r w:rsidRPr="006E0AFE">
              <w:rPr>
                <w:rFonts w:cstheme="minorHAnsi"/>
                <w:b/>
                <w:i/>
                <w:sz w:val="24"/>
                <w:szCs w:val="24"/>
              </w:rPr>
              <w:t>Эл. почта:</w:t>
            </w:r>
            <w:r w:rsidRPr="006E0AFE">
              <w:rPr>
                <w:rFonts w:cstheme="minorHAnsi"/>
                <w:i/>
                <w:sz w:val="24"/>
                <w:szCs w:val="24"/>
              </w:rPr>
              <w:t xml:space="preserve"> </w:t>
            </w:r>
            <w:hyperlink r:id="rId11" w:history="1">
              <w:r w:rsidRPr="006E0AFE">
                <w:rPr>
                  <w:rStyle w:val="af0"/>
                  <w:rFonts w:cstheme="minorHAnsi"/>
                  <w:color w:val="auto"/>
                  <w:sz w:val="24"/>
                  <w:szCs w:val="24"/>
                  <w:u w:val="none"/>
                  <w:lang w:val="en-US"/>
                </w:rPr>
                <w:t>sale</w:t>
              </w:r>
              <w:r w:rsidRPr="006E0AFE">
                <w:rPr>
                  <w:rStyle w:val="af0"/>
                  <w:rFonts w:cstheme="minorHAnsi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Pr="006E0AFE">
                <w:rPr>
                  <w:rStyle w:val="af0"/>
                  <w:rFonts w:cstheme="minorHAnsi"/>
                  <w:color w:val="auto"/>
                  <w:sz w:val="24"/>
                  <w:szCs w:val="24"/>
                  <w:u w:val="none"/>
                  <w:lang w:val="en-US"/>
                </w:rPr>
                <w:t>glasstroy</w:t>
              </w:r>
              <w:proofErr w:type="spellEnd"/>
              <w:r w:rsidRPr="006E0AFE">
                <w:rPr>
                  <w:rStyle w:val="af0"/>
                  <w:rFonts w:cstheme="minorHAnsi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6E0AFE">
                <w:rPr>
                  <w:rStyle w:val="af0"/>
                  <w:rFonts w:cstheme="minorHAnsi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5290CFDD" w14:textId="77777777" w:rsidR="00D72640" w:rsidRPr="006E0AFE" w:rsidRDefault="00D72640" w:rsidP="00E82B29">
            <w:pPr>
              <w:keepNext/>
              <w:keepLines/>
              <w:spacing w:line="252" w:lineRule="auto"/>
              <w:contextualSpacing/>
              <w:mirrorIndents/>
              <w:rPr>
                <w:rFonts w:cstheme="minorHAnsi"/>
                <w:sz w:val="24"/>
                <w:szCs w:val="24"/>
              </w:rPr>
            </w:pPr>
            <w:r w:rsidRPr="006E0AFE">
              <w:rPr>
                <w:rFonts w:cstheme="minorHAnsi"/>
                <w:b/>
                <w:i/>
                <w:sz w:val="24"/>
                <w:szCs w:val="24"/>
              </w:rPr>
              <w:t xml:space="preserve">Телефон: </w:t>
            </w:r>
            <w:r w:rsidRPr="006E0AFE">
              <w:rPr>
                <w:rFonts w:cstheme="minorHAnsi"/>
                <w:sz w:val="24"/>
                <w:szCs w:val="24"/>
              </w:rPr>
              <w:t>8 (495) 984-54-84</w:t>
            </w:r>
          </w:p>
        </w:tc>
      </w:tr>
      <w:tr w:rsidR="00D72640" w:rsidRPr="006E0AFE" w14:paraId="19F839A3" w14:textId="77777777" w:rsidTr="00E82B29">
        <w:trPr>
          <w:trHeight w:val="20"/>
        </w:trPr>
        <w:tc>
          <w:tcPr>
            <w:tcW w:w="5174" w:type="dxa"/>
          </w:tcPr>
          <w:p w14:paraId="7AC6E00B" w14:textId="77777777" w:rsidR="00D72640" w:rsidRPr="006E0AFE" w:rsidRDefault="00D72640" w:rsidP="00D72640">
            <w:pPr>
              <w:keepNext/>
              <w:keepLines/>
              <w:tabs>
                <w:tab w:val="left" w:pos="709"/>
              </w:tabs>
              <w:spacing w:line="252" w:lineRule="auto"/>
              <w:ind w:left="34" w:firstLine="1"/>
              <w:contextualSpacing/>
              <w:mirrorIndents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A8E0A2C" w14:textId="77777777" w:rsidR="00D72640" w:rsidRPr="006E0AFE" w:rsidRDefault="00D72640" w:rsidP="00D72640">
            <w:pPr>
              <w:keepNext/>
              <w:keepLines/>
              <w:tabs>
                <w:tab w:val="left" w:pos="709"/>
              </w:tabs>
              <w:spacing w:line="252" w:lineRule="auto"/>
              <w:ind w:left="34" w:firstLine="1"/>
              <w:contextualSpacing/>
              <w:mirrorIndents/>
              <w:rPr>
                <w:rFonts w:cstheme="minorHAnsi"/>
                <w:b/>
                <w:i/>
                <w:sz w:val="24"/>
                <w:szCs w:val="24"/>
              </w:rPr>
            </w:pPr>
            <w:r w:rsidRPr="006E0AFE">
              <w:rPr>
                <w:rFonts w:cstheme="minorHAnsi"/>
                <w:b/>
                <w:i/>
                <w:sz w:val="24"/>
                <w:szCs w:val="24"/>
              </w:rPr>
              <w:t>Банковские реквизиты:</w:t>
            </w:r>
          </w:p>
          <w:p w14:paraId="7628FD58" w14:textId="77777777" w:rsidR="00D72640" w:rsidRPr="006E0AFE" w:rsidRDefault="00D72640" w:rsidP="00D72640">
            <w:pPr>
              <w:keepNext/>
              <w:keepLines/>
              <w:tabs>
                <w:tab w:val="left" w:pos="709"/>
              </w:tabs>
              <w:spacing w:line="252" w:lineRule="auto"/>
              <w:ind w:left="-108" w:firstLine="1"/>
              <w:contextualSpacing/>
              <w:mirrorIndents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D8BFE20" w14:textId="5325DD11" w:rsidR="00D72640" w:rsidRPr="006E0AFE" w:rsidRDefault="00D72640" w:rsidP="00D72640">
            <w:pPr>
              <w:keepNext/>
              <w:keepLines/>
              <w:tabs>
                <w:tab w:val="left" w:pos="709"/>
              </w:tabs>
              <w:spacing w:line="252" w:lineRule="auto"/>
              <w:ind w:left="-108" w:firstLine="1"/>
              <w:contextualSpacing/>
              <w:mirrorIndents/>
              <w:rPr>
                <w:rFonts w:cstheme="minorHAnsi"/>
                <w:sz w:val="24"/>
                <w:szCs w:val="24"/>
              </w:rPr>
            </w:pPr>
            <w:r w:rsidRPr="006E0AFE">
              <w:rPr>
                <w:rFonts w:cstheme="minorHAnsi"/>
                <w:sz w:val="24"/>
                <w:szCs w:val="24"/>
              </w:rPr>
              <w:t xml:space="preserve">  р/с </w:t>
            </w:r>
            <w:r w:rsidRPr="006E0AFE">
              <w:rPr>
                <w:rFonts w:cstheme="minorHAnsi"/>
                <w:b/>
                <w:sz w:val="24"/>
                <w:szCs w:val="24"/>
              </w:rPr>
              <w:t>40702810502080002699</w:t>
            </w:r>
            <w:r w:rsidRPr="006E0AFE">
              <w:rPr>
                <w:rFonts w:cstheme="minorHAnsi"/>
                <w:sz w:val="24"/>
                <w:szCs w:val="24"/>
              </w:rPr>
              <w:t xml:space="preserve"> АО "АЛЬФА-БАНК"</w:t>
            </w:r>
          </w:p>
          <w:p w14:paraId="1EA0CD7F" w14:textId="77777777" w:rsidR="00D72640" w:rsidRPr="006E0AFE" w:rsidRDefault="00D72640" w:rsidP="00D72640">
            <w:pPr>
              <w:keepNext/>
              <w:keepLines/>
              <w:spacing w:line="252" w:lineRule="auto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E0AFE">
              <w:rPr>
                <w:rFonts w:cstheme="minorHAnsi"/>
                <w:sz w:val="24"/>
                <w:szCs w:val="24"/>
              </w:rPr>
              <w:t xml:space="preserve">БИК </w:t>
            </w:r>
            <w:r w:rsidRPr="006E0AFE">
              <w:rPr>
                <w:rFonts w:cstheme="minorHAnsi"/>
                <w:b/>
                <w:sz w:val="24"/>
                <w:szCs w:val="24"/>
              </w:rPr>
              <w:t>044525593</w:t>
            </w:r>
            <w:r w:rsidRPr="006E0AFE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6E0AFE">
              <w:rPr>
                <w:rFonts w:cstheme="minorHAnsi"/>
                <w:sz w:val="24"/>
                <w:szCs w:val="24"/>
              </w:rPr>
              <w:t xml:space="preserve">к/с </w:t>
            </w:r>
            <w:r w:rsidRPr="006E0AFE">
              <w:rPr>
                <w:rFonts w:cstheme="minorHAnsi"/>
                <w:b/>
                <w:sz w:val="24"/>
                <w:szCs w:val="24"/>
              </w:rPr>
              <w:t>30101810200000000593</w:t>
            </w:r>
          </w:p>
        </w:tc>
      </w:tr>
    </w:tbl>
    <w:p w14:paraId="0DF30160" w14:textId="77777777" w:rsidR="00D72640" w:rsidRPr="006E0AFE" w:rsidRDefault="00D72640" w:rsidP="00D72640">
      <w:pPr>
        <w:shd w:val="clear" w:color="auto" w:fill="FFFFFF"/>
        <w:spacing w:after="100" w:afterAutospacing="1" w:line="240" w:lineRule="auto"/>
        <w:ind w:left="1004"/>
        <w:rPr>
          <w:rFonts w:eastAsia="Times New Roman" w:cstheme="minorHAnsi"/>
          <w:sz w:val="24"/>
          <w:szCs w:val="24"/>
          <w:lang w:eastAsia="ru-RU"/>
        </w:rPr>
      </w:pPr>
    </w:p>
    <w:sectPr w:rsidR="00D72640" w:rsidRPr="006E0AFE" w:rsidSect="001C1904">
      <w:footerReference w:type="default" r:id="rId12"/>
      <w:footerReference w:type="first" r:id="rId13"/>
      <w:pgSz w:w="11906" w:h="16838" w:code="9"/>
      <w:pgMar w:top="720" w:right="720" w:bottom="720" w:left="720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2CAD" w14:textId="77777777" w:rsidR="008A3CD2" w:rsidRDefault="008A3CD2" w:rsidP="00A1016A">
      <w:pPr>
        <w:spacing w:after="0" w:line="240" w:lineRule="auto"/>
      </w:pPr>
      <w:r>
        <w:separator/>
      </w:r>
    </w:p>
  </w:endnote>
  <w:endnote w:type="continuationSeparator" w:id="0">
    <w:p w14:paraId="0CDB07C0" w14:textId="77777777" w:rsidR="008A3CD2" w:rsidRDefault="008A3CD2" w:rsidP="00A1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42CC" w14:textId="04B767C5" w:rsidR="00054D14" w:rsidRPr="008C36B1" w:rsidRDefault="003B3619" w:rsidP="00206BF8">
    <w:pPr>
      <w:pStyle w:val="a5"/>
      <w:jc w:val="right"/>
      <w:rPr>
        <w:rFonts w:ascii="Times New Roman" w:hAnsi="Times New Roman" w:cs="Times New Roman"/>
      </w:rPr>
    </w:pPr>
    <w:r w:rsidRPr="00726E24">
      <w:rPr>
        <w:rFonts w:ascii="Times New Roman" w:eastAsia="Arial" w:hAnsi="Times New Roman" w:cs="Times New Roman"/>
        <w:b/>
        <w:noProof/>
        <w:sz w:val="24"/>
        <w:szCs w:val="28"/>
        <w:lang w:eastAsia="ru-RU"/>
      </w:rPr>
      <w:drawing>
        <wp:anchor distT="0" distB="0" distL="114300" distR="114300" simplePos="0" relativeHeight="251661824" behindDoc="0" locked="0" layoutInCell="1" allowOverlap="1" wp14:anchorId="58D15B6B" wp14:editId="72ACF022">
          <wp:simplePos x="0" y="0"/>
          <wp:positionH relativeFrom="column">
            <wp:posOffset>76200</wp:posOffset>
          </wp:positionH>
          <wp:positionV relativeFrom="paragraph">
            <wp:posOffset>-123825</wp:posOffset>
          </wp:positionV>
          <wp:extent cx="458885" cy="458885"/>
          <wp:effectExtent l="19050" t="0" r="0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 cstate="print">
                    <a:extLst>
                      <a:ext uri="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85" cy="45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3E1">
      <w:rPr>
        <w:rFonts w:ascii="Times New Roman" w:hAnsi="Times New Roman" w:cs="Times New Roman"/>
        <w:b/>
        <w:sz w:val="18"/>
        <w:szCs w:val="24"/>
      </w:rPr>
      <w:tab/>
    </w:r>
    <w:r w:rsidR="008C36B1">
      <w:rPr>
        <w:rFonts w:ascii="Times New Roman" w:hAnsi="Times New Roman" w:cs="Times New Roman"/>
        <w:b/>
        <w:sz w:val="18"/>
        <w:szCs w:val="24"/>
      </w:rPr>
      <w:t xml:space="preserve">            </w:t>
    </w:r>
    <w:r w:rsidR="00A062EB" w:rsidRPr="001C1904">
      <w:rPr>
        <w:rFonts w:ascii="Times New Roman" w:hAnsi="Times New Roman" w:cs="Times New Roman"/>
        <w:b/>
        <w:color w:val="1F4E79" w:themeColor="accent1" w:themeShade="80"/>
        <w:sz w:val="18"/>
        <w:szCs w:val="24"/>
      </w:rPr>
      <w:t>ДОГОВОР ПОДРЯДА</w:t>
    </w:r>
    <w:r w:rsidR="00054D14" w:rsidRPr="001C1904">
      <w:rPr>
        <w:rFonts w:ascii="Times New Roman" w:hAnsi="Times New Roman" w:cs="Times New Roman"/>
        <w:b/>
        <w:color w:val="1F4E79" w:themeColor="accent1" w:themeShade="80"/>
        <w:sz w:val="18"/>
        <w:szCs w:val="24"/>
      </w:rPr>
      <w:t xml:space="preserve"> № 0000-048849 от 16.11.2023</w:t>
    </w:r>
    <w:r w:rsidR="009A5B58" w:rsidRPr="001C1904">
      <w:rPr>
        <w:rFonts w:ascii="Times New Roman" w:hAnsi="Times New Roman" w:cs="Times New Roman"/>
        <w:b/>
        <w:color w:val="1F4E79" w:themeColor="accent1" w:themeShade="80"/>
        <w:sz w:val="18"/>
        <w:szCs w:val="24"/>
        <w:lang w:val="en-US"/>
      </w:rPr>
      <w:t xml:space="preserve"> </w:t>
    </w:r>
    <w:r w:rsidR="009A5B58" w:rsidRPr="001C1904">
      <w:rPr>
        <w:rFonts w:ascii="Times New Roman" w:hAnsi="Times New Roman" w:cs="Times New Roman"/>
        <w:b/>
        <w:color w:val="1F4E79" w:themeColor="accent1" w:themeShade="80"/>
        <w:sz w:val="18"/>
        <w:szCs w:val="24"/>
      </w:rPr>
      <w:t>г.</w:t>
    </w:r>
    <w:r w:rsidR="00054D14" w:rsidRPr="008C36B1">
      <w:rPr>
        <w:rFonts w:ascii="Times New Roman" w:hAnsi="Times New Roman" w:cs="Times New Roman"/>
        <w:b/>
        <w:color w:val="1F4E79" w:themeColor="accent1" w:themeShade="80"/>
      </w:rPr>
      <w:tab/>
    </w:r>
    <w:r w:rsidR="00054D14" w:rsidRPr="008C36B1">
      <w:rPr>
        <w:rFonts w:ascii="Times New Roman" w:hAnsi="Times New Roman" w:cs="Times New Roman"/>
        <w:b/>
        <w:color w:val="1F4E79" w:themeColor="accent1" w:themeShade="80"/>
      </w:rPr>
      <w:tab/>
    </w:r>
    <w:r w:rsidR="00054D14" w:rsidRPr="008C36B1">
      <w:rPr>
        <w:rFonts w:ascii="Times New Roman" w:hAnsi="Times New Roman" w:cs="Times New Roman"/>
        <w:b/>
        <w:color w:val="1F4E79" w:themeColor="accent1" w:themeShade="80"/>
        <w:sz w:val="28"/>
        <w:szCs w:val="28"/>
      </w:rPr>
      <w:t xml:space="preserve"> </w:t>
    </w:r>
    <w:sdt>
      <w:sdtPr>
        <w:rPr>
          <w:rFonts w:ascii="Times New Roman" w:hAnsi="Times New Roman" w:cs="Times New Roman"/>
          <w:color w:val="1F4E79" w:themeColor="accent1" w:themeShade="80"/>
        </w:rPr>
        <w:id w:val="1142392884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r w:rsidR="00562BCF" w:rsidRPr="00D1019F">
          <w:rPr>
            <w:rFonts w:ascii="Times New Roman" w:hAnsi="Times New Roman" w:cs="Times New Roman"/>
            <w:b/>
            <w:color w:val="1F4E79" w:themeColor="accent1" w:themeShade="80"/>
            <w:sz w:val="18"/>
          </w:rPr>
          <w:fldChar w:fldCharType="begin"/>
        </w:r>
        <w:r w:rsidR="00054D14" w:rsidRPr="00D1019F">
          <w:rPr>
            <w:rFonts w:ascii="Times New Roman" w:hAnsi="Times New Roman" w:cs="Times New Roman"/>
            <w:b/>
            <w:color w:val="1F4E79" w:themeColor="accent1" w:themeShade="80"/>
            <w:sz w:val="18"/>
          </w:rPr>
          <w:instrText>PAGE   \* MERGEFORMAT</w:instrText>
        </w:r>
        <w:r w:rsidR="00562BCF" w:rsidRPr="00D1019F">
          <w:rPr>
            <w:rFonts w:ascii="Times New Roman" w:hAnsi="Times New Roman" w:cs="Times New Roman"/>
            <w:b/>
            <w:color w:val="1F4E79" w:themeColor="accent1" w:themeShade="80"/>
            <w:sz w:val="18"/>
          </w:rPr>
          <w:fldChar w:fldCharType="separate"/>
        </w:r>
        <w:r w:rsidR="00F64541" w:rsidRPr="00F64541">
          <w:rPr>
            <w:b/>
            <w:noProof/>
            <w:color w:val="1F4E79" w:themeColor="accent1" w:themeShade="80"/>
            <w:sz w:val="18"/>
          </w:rPr>
          <w:t>4</w:t>
        </w:r>
        <w:r w:rsidR="00562BCF" w:rsidRPr="00D1019F">
          <w:rPr>
            <w:rFonts w:ascii="Times New Roman" w:hAnsi="Times New Roman" w:cs="Times New Roman"/>
            <w:b/>
            <w:color w:val="1F4E79" w:themeColor="accent1" w:themeShade="80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B73A" w14:textId="77777777" w:rsidR="00054D14" w:rsidRDefault="00054D14">
    <w:pPr>
      <w:pStyle w:val="a5"/>
      <w:jc w:val="right"/>
    </w:pPr>
  </w:p>
  <w:p w14:paraId="1C31F20E" w14:textId="77777777" w:rsidR="00054D14" w:rsidRDefault="00054D14" w:rsidP="00206BF8">
    <w:pPr>
      <w:pStyle w:val="a5"/>
      <w:jc w:val="right"/>
    </w:pPr>
    <w:r w:rsidRPr="00206BF8">
      <w:rPr>
        <w:rFonts w:ascii="Times New Roman" w:hAnsi="Times New Roman" w:cs="Times New Roman"/>
        <w:b/>
        <w:sz w:val="18"/>
        <w:szCs w:val="24"/>
      </w:rPr>
      <w:t xml:space="preserve">Договор подряда № 0000-048849 от </w:t>
    </w:r>
    <w:r w:rsidRPr="00206BF8">
      <w:rPr>
        <w:rFonts w:ascii="Times New Roman" w:hAnsi="Times New Roman" w:cs="Times New Roman"/>
        <w:b/>
        <w:color w:val="000000"/>
        <w:sz w:val="18"/>
        <w:szCs w:val="24"/>
      </w:rPr>
      <w:t>16.11.23</w:t>
    </w:r>
    <w:r>
      <w:rPr>
        <w:rFonts w:ascii="Times New Roman" w:hAnsi="Times New Roman" w:cs="Times New Roman"/>
        <w:b/>
        <w:color w:val="000000"/>
      </w:rPr>
      <w:tab/>
    </w:r>
    <w:r>
      <w:rPr>
        <w:rFonts w:ascii="Times New Roman" w:hAnsi="Times New Roman" w:cs="Times New Roman"/>
        <w:b/>
        <w:color w:val="000000"/>
      </w:rPr>
      <w:tab/>
    </w:r>
    <w:r>
      <w:rPr>
        <w:rFonts w:ascii="Times New Roman" w:hAnsi="Times New Roman" w:cs="Times New Roman"/>
        <w:b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C674" w14:textId="77777777" w:rsidR="008A3CD2" w:rsidRDefault="008A3CD2" w:rsidP="00A1016A">
      <w:pPr>
        <w:spacing w:after="0" w:line="240" w:lineRule="auto"/>
      </w:pPr>
      <w:r>
        <w:separator/>
      </w:r>
    </w:p>
  </w:footnote>
  <w:footnote w:type="continuationSeparator" w:id="0">
    <w:p w14:paraId="62C836B7" w14:textId="77777777" w:rsidR="008A3CD2" w:rsidRDefault="008A3CD2" w:rsidP="00A1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803"/>
    <w:multiLevelType w:val="multilevel"/>
    <w:tmpl w:val="615A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60FC5"/>
    <w:multiLevelType w:val="multilevel"/>
    <w:tmpl w:val="4102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B3C2C"/>
    <w:multiLevelType w:val="hybridMultilevel"/>
    <w:tmpl w:val="CC2E75B4"/>
    <w:lvl w:ilvl="0" w:tplc="B12425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3975DE3"/>
    <w:multiLevelType w:val="multilevel"/>
    <w:tmpl w:val="45FC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7B1A2F"/>
    <w:multiLevelType w:val="hybridMultilevel"/>
    <w:tmpl w:val="13D6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0313A"/>
    <w:multiLevelType w:val="multilevel"/>
    <w:tmpl w:val="4E8A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92642B"/>
    <w:multiLevelType w:val="multilevel"/>
    <w:tmpl w:val="0F34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A174B3"/>
    <w:multiLevelType w:val="multilevel"/>
    <w:tmpl w:val="F258A0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2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" w15:restartNumberingAfterBreak="0">
    <w:nsid w:val="67C7794A"/>
    <w:multiLevelType w:val="multilevel"/>
    <w:tmpl w:val="A8D6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C3527"/>
    <w:multiLevelType w:val="multilevel"/>
    <w:tmpl w:val="8AE6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5251B5"/>
    <w:multiLevelType w:val="multilevel"/>
    <w:tmpl w:val="9AA0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37519"/>
    <w:multiLevelType w:val="multilevel"/>
    <w:tmpl w:val="45FC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937B85"/>
    <w:multiLevelType w:val="multilevel"/>
    <w:tmpl w:val="D92284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942685446">
    <w:abstractNumId w:val="4"/>
  </w:num>
  <w:num w:numId="2" w16cid:durableId="1948659520">
    <w:abstractNumId w:val="2"/>
  </w:num>
  <w:num w:numId="3" w16cid:durableId="138377198">
    <w:abstractNumId w:val="5"/>
  </w:num>
  <w:num w:numId="4" w16cid:durableId="265356945">
    <w:abstractNumId w:val="6"/>
  </w:num>
  <w:num w:numId="5" w16cid:durableId="1321739158">
    <w:abstractNumId w:val="9"/>
  </w:num>
  <w:num w:numId="6" w16cid:durableId="2009870521">
    <w:abstractNumId w:val="1"/>
  </w:num>
  <w:num w:numId="7" w16cid:durableId="471993800">
    <w:abstractNumId w:val="10"/>
  </w:num>
  <w:num w:numId="8" w16cid:durableId="1332172386">
    <w:abstractNumId w:val="8"/>
  </w:num>
  <w:num w:numId="9" w16cid:durableId="1199734530">
    <w:abstractNumId w:val="0"/>
  </w:num>
  <w:num w:numId="10" w16cid:durableId="302779365">
    <w:abstractNumId w:val="12"/>
  </w:num>
  <w:num w:numId="11" w16cid:durableId="84956224">
    <w:abstractNumId w:val="3"/>
  </w:num>
  <w:num w:numId="12" w16cid:durableId="2128818238">
    <w:abstractNumId w:val="11"/>
  </w:num>
  <w:num w:numId="13" w16cid:durableId="1196504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B2"/>
    <w:rsid w:val="00012269"/>
    <w:rsid w:val="0001604F"/>
    <w:rsid w:val="00017B76"/>
    <w:rsid w:val="00022DE2"/>
    <w:rsid w:val="0002574B"/>
    <w:rsid w:val="00025CEE"/>
    <w:rsid w:val="0002639C"/>
    <w:rsid w:val="00036A59"/>
    <w:rsid w:val="00037E36"/>
    <w:rsid w:val="00040EF6"/>
    <w:rsid w:val="0004498C"/>
    <w:rsid w:val="0005183C"/>
    <w:rsid w:val="00054D14"/>
    <w:rsid w:val="00055632"/>
    <w:rsid w:val="00056F7B"/>
    <w:rsid w:val="000658EE"/>
    <w:rsid w:val="000671E1"/>
    <w:rsid w:val="000753B6"/>
    <w:rsid w:val="00081AEC"/>
    <w:rsid w:val="00092C15"/>
    <w:rsid w:val="000930E0"/>
    <w:rsid w:val="00093C4D"/>
    <w:rsid w:val="000945FD"/>
    <w:rsid w:val="000962F3"/>
    <w:rsid w:val="000A5785"/>
    <w:rsid w:val="000C0D39"/>
    <w:rsid w:val="000C2182"/>
    <w:rsid w:val="000D3412"/>
    <w:rsid w:val="000D71B1"/>
    <w:rsid w:val="000E093D"/>
    <w:rsid w:val="000E3933"/>
    <w:rsid w:val="000E7938"/>
    <w:rsid w:val="000F73CE"/>
    <w:rsid w:val="00107753"/>
    <w:rsid w:val="00115CC1"/>
    <w:rsid w:val="00124F70"/>
    <w:rsid w:val="00125E29"/>
    <w:rsid w:val="0013793C"/>
    <w:rsid w:val="001436E3"/>
    <w:rsid w:val="0014673E"/>
    <w:rsid w:val="001512F2"/>
    <w:rsid w:val="001679A0"/>
    <w:rsid w:val="00171909"/>
    <w:rsid w:val="00172308"/>
    <w:rsid w:val="00174E16"/>
    <w:rsid w:val="00183507"/>
    <w:rsid w:val="00191962"/>
    <w:rsid w:val="001A36AB"/>
    <w:rsid w:val="001A76A0"/>
    <w:rsid w:val="001B14C6"/>
    <w:rsid w:val="001C1904"/>
    <w:rsid w:val="00203B70"/>
    <w:rsid w:val="00206BF8"/>
    <w:rsid w:val="00213947"/>
    <w:rsid w:val="002151A7"/>
    <w:rsid w:val="00230A53"/>
    <w:rsid w:val="00237B48"/>
    <w:rsid w:val="00240986"/>
    <w:rsid w:val="002443A2"/>
    <w:rsid w:val="00254EC4"/>
    <w:rsid w:val="002605BC"/>
    <w:rsid w:val="002658B8"/>
    <w:rsid w:val="00266A39"/>
    <w:rsid w:val="002725D1"/>
    <w:rsid w:val="00284C46"/>
    <w:rsid w:val="0029160C"/>
    <w:rsid w:val="00292CB3"/>
    <w:rsid w:val="002C17F3"/>
    <w:rsid w:val="002D4490"/>
    <w:rsid w:val="002D4BA3"/>
    <w:rsid w:val="002F6E36"/>
    <w:rsid w:val="002F6E37"/>
    <w:rsid w:val="0030279D"/>
    <w:rsid w:val="003033E4"/>
    <w:rsid w:val="00312A07"/>
    <w:rsid w:val="00317889"/>
    <w:rsid w:val="00324813"/>
    <w:rsid w:val="00326C98"/>
    <w:rsid w:val="00330521"/>
    <w:rsid w:val="00334F57"/>
    <w:rsid w:val="00352C82"/>
    <w:rsid w:val="003634E2"/>
    <w:rsid w:val="00365D5F"/>
    <w:rsid w:val="00376E8E"/>
    <w:rsid w:val="0038340B"/>
    <w:rsid w:val="003856EF"/>
    <w:rsid w:val="00387CF8"/>
    <w:rsid w:val="003916C9"/>
    <w:rsid w:val="003964A6"/>
    <w:rsid w:val="003A03ED"/>
    <w:rsid w:val="003B0C8B"/>
    <w:rsid w:val="003B18B2"/>
    <w:rsid w:val="003B28B2"/>
    <w:rsid w:val="003B3619"/>
    <w:rsid w:val="003B3D8E"/>
    <w:rsid w:val="003C39C6"/>
    <w:rsid w:val="003D32AC"/>
    <w:rsid w:val="003E7868"/>
    <w:rsid w:val="00401832"/>
    <w:rsid w:val="00415BF6"/>
    <w:rsid w:val="004173FE"/>
    <w:rsid w:val="0042257E"/>
    <w:rsid w:val="00431735"/>
    <w:rsid w:val="00437E90"/>
    <w:rsid w:val="00445BD5"/>
    <w:rsid w:val="00447007"/>
    <w:rsid w:val="00447A27"/>
    <w:rsid w:val="00453E55"/>
    <w:rsid w:val="004630C3"/>
    <w:rsid w:val="004827B4"/>
    <w:rsid w:val="004953EE"/>
    <w:rsid w:val="00496818"/>
    <w:rsid w:val="004A3D05"/>
    <w:rsid w:val="004B05B6"/>
    <w:rsid w:val="004B1E7E"/>
    <w:rsid w:val="004D0902"/>
    <w:rsid w:val="004D3200"/>
    <w:rsid w:val="004D6063"/>
    <w:rsid w:val="004E1081"/>
    <w:rsid w:val="004F48D7"/>
    <w:rsid w:val="004F6D67"/>
    <w:rsid w:val="00506C00"/>
    <w:rsid w:val="005307E1"/>
    <w:rsid w:val="00530E26"/>
    <w:rsid w:val="0054117B"/>
    <w:rsid w:val="00543997"/>
    <w:rsid w:val="00546843"/>
    <w:rsid w:val="0055338B"/>
    <w:rsid w:val="00555E6F"/>
    <w:rsid w:val="00562BCF"/>
    <w:rsid w:val="00566354"/>
    <w:rsid w:val="00574676"/>
    <w:rsid w:val="00574D5D"/>
    <w:rsid w:val="0058158E"/>
    <w:rsid w:val="00582FBA"/>
    <w:rsid w:val="00591C1A"/>
    <w:rsid w:val="0059758F"/>
    <w:rsid w:val="00597B71"/>
    <w:rsid w:val="00597EF4"/>
    <w:rsid w:val="005A107D"/>
    <w:rsid w:val="005A40DE"/>
    <w:rsid w:val="005A4B96"/>
    <w:rsid w:val="005B2E49"/>
    <w:rsid w:val="005B75E7"/>
    <w:rsid w:val="005C04A7"/>
    <w:rsid w:val="005C0B5C"/>
    <w:rsid w:val="005C5CAF"/>
    <w:rsid w:val="005E1BC4"/>
    <w:rsid w:val="005E24E4"/>
    <w:rsid w:val="005E56B5"/>
    <w:rsid w:val="005F25A7"/>
    <w:rsid w:val="005F4AF5"/>
    <w:rsid w:val="005F57A6"/>
    <w:rsid w:val="00606CC4"/>
    <w:rsid w:val="00613456"/>
    <w:rsid w:val="00617AEA"/>
    <w:rsid w:val="0062181F"/>
    <w:rsid w:val="00622620"/>
    <w:rsid w:val="00622B22"/>
    <w:rsid w:val="00626C27"/>
    <w:rsid w:val="00627CBF"/>
    <w:rsid w:val="006352F2"/>
    <w:rsid w:val="00651ADD"/>
    <w:rsid w:val="00654683"/>
    <w:rsid w:val="00683559"/>
    <w:rsid w:val="00686056"/>
    <w:rsid w:val="00690A87"/>
    <w:rsid w:val="006973AC"/>
    <w:rsid w:val="006A1E6B"/>
    <w:rsid w:val="006A3945"/>
    <w:rsid w:val="006B1490"/>
    <w:rsid w:val="006B369A"/>
    <w:rsid w:val="006C3855"/>
    <w:rsid w:val="006D0105"/>
    <w:rsid w:val="006E0AFE"/>
    <w:rsid w:val="006E7128"/>
    <w:rsid w:val="006E7360"/>
    <w:rsid w:val="006F6FB9"/>
    <w:rsid w:val="00703D3E"/>
    <w:rsid w:val="00710C78"/>
    <w:rsid w:val="007153D8"/>
    <w:rsid w:val="00717C30"/>
    <w:rsid w:val="00722A82"/>
    <w:rsid w:val="00726E24"/>
    <w:rsid w:val="00732F00"/>
    <w:rsid w:val="007359CD"/>
    <w:rsid w:val="00735E3B"/>
    <w:rsid w:val="00737EEF"/>
    <w:rsid w:val="00755C63"/>
    <w:rsid w:val="0076759A"/>
    <w:rsid w:val="00780B15"/>
    <w:rsid w:val="0079377E"/>
    <w:rsid w:val="0079603D"/>
    <w:rsid w:val="007974B0"/>
    <w:rsid w:val="007A002C"/>
    <w:rsid w:val="007A09E4"/>
    <w:rsid w:val="007A636F"/>
    <w:rsid w:val="007B2515"/>
    <w:rsid w:val="007B4CA9"/>
    <w:rsid w:val="007B53D5"/>
    <w:rsid w:val="007B5AEB"/>
    <w:rsid w:val="007D357F"/>
    <w:rsid w:val="007D361B"/>
    <w:rsid w:val="007D440E"/>
    <w:rsid w:val="007E708A"/>
    <w:rsid w:val="007F1581"/>
    <w:rsid w:val="007F6997"/>
    <w:rsid w:val="00800D5B"/>
    <w:rsid w:val="008050BC"/>
    <w:rsid w:val="008051DD"/>
    <w:rsid w:val="00812F8B"/>
    <w:rsid w:val="008178C9"/>
    <w:rsid w:val="0082566B"/>
    <w:rsid w:val="0083219C"/>
    <w:rsid w:val="00842FD2"/>
    <w:rsid w:val="00853F42"/>
    <w:rsid w:val="008575D9"/>
    <w:rsid w:val="008617A2"/>
    <w:rsid w:val="00865A71"/>
    <w:rsid w:val="00880E45"/>
    <w:rsid w:val="00881FE5"/>
    <w:rsid w:val="00883493"/>
    <w:rsid w:val="00894221"/>
    <w:rsid w:val="008A06D1"/>
    <w:rsid w:val="008A1766"/>
    <w:rsid w:val="008A3CD2"/>
    <w:rsid w:val="008B45FB"/>
    <w:rsid w:val="008B4F8E"/>
    <w:rsid w:val="008B60E5"/>
    <w:rsid w:val="008B66DF"/>
    <w:rsid w:val="008C2259"/>
    <w:rsid w:val="008C36B1"/>
    <w:rsid w:val="008C6A3E"/>
    <w:rsid w:val="008D0EEC"/>
    <w:rsid w:val="008D5B6E"/>
    <w:rsid w:val="008D6BCC"/>
    <w:rsid w:val="008E371E"/>
    <w:rsid w:val="009108AF"/>
    <w:rsid w:val="0091655E"/>
    <w:rsid w:val="00921080"/>
    <w:rsid w:val="009221DB"/>
    <w:rsid w:val="00924F1D"/>
    <w:rsid w:val="00931049"/>
    <w:rsid w:val="00935DD8"/>
    <w:rsid w:val="009511B5"/>
    <w:rsid w:val="0095515C"/>
    <w:rsid w:val="009617FD"/>
    <w:rsid w:val="00961CF6"/>
    <w:rsid w:val="009758AC"/>
    <w:rsid w:val="00984434"/>
    <w:rsid w:val="00985461"/>
    <w:rsid w:val="00995719"/>
    <w:rsid w:val="009A56DF"/>
    <w:rsid w:val="009A5B58"/>
    <w:rsid w:val="009A74B0"/>
    <w:rsid w:val="009B3960"/>
    <w:rsid w:val="009B65DA"/>
    <w:rsid w:val="009B79A8"/>
    <w:rsid w:val="009C7967"/>
    <w:rsid w:val="009D3412"/>
    <w:rsid w:val="009E2E3E"/>
    <w:rsid w:val="009E60D5"/>
    <w:rsid w:val="009E6CD7"/>
    <w:rsid w:val="009F4D7B"/>
    <w:rsid w:val="009F667E"/>
    <w:rsid w:val="00A060CE"/>
    <w:rsid w:val="00A062EB"/>
    <w:rsid w:val="00A07901"/>
    <w:rsid w:val="00A1016A"/>
    <w:rsid w:val="00A17F18"/>
    <w:rsid w:val="00A22A48"/>
    <w:rsid w:val="00A252E9"/>
    <w:rsid w:val="00A2654A"/>
    <w:rsid w:val="00A27D5A"/>
    <w:rsid w:val="00A46122"/>
    <w:rsid w:val="00A5350B"/>
    <w:rsid w:val="00A54712"/>
    <w:rsid w:val="00A55494"/>
    <w:rsid w:val="00A600D9"/>
    <w:rsid w:val="00A612DD"/>
    <w:rsid w:val="00A666D6"/>
    <w:rsid w:val="00A7441D"/>
    <w:rsid w:val="00A76B2B"/>
    <w:rsid w:val="00A90252"/>
    <w:rsid w:val="00A94532"/>
    <w:rsid w:val="00A97CF6"/>
    <w:rsid w:val="00AA079F"/>
    <w:rsid w:val="00AA27CB"/>
    <w:rsid w:val="00AC08C5"/>
    <w:rsid w:val="00AC16C1"/>
    <w:rsid w:val="00AC68DA"/>
    <w:rsid w:val="00AE2B12"/>
    <w:rsid w:val="00AE63E1"/>
    <w:rsid w:val="00AF1AB7"/>
    <w:rsid w:val="00AF285C"/>
    <w:rsid w:val="00B0023B"/>
    <w:rsid w:val="00B04E7A"/>
    <w:rsid w:val="00B11651"/>
    <w:rsid w:val="00B27EE2"/>
    <w:rsid w:val="00B34A99"/>
    <w:rsid w:val="00B46F46"/>
    <w:rsid w:val="00B54718"/>
    <w:rsid w:val="00B60047"/>
    <w:rsid w:val="00B655D4"/>
    <w:rsid w:val="00B732AA"/>
    <w:rsid w:val="00B741AF"/>
    <w:rsid w:val="00BA26B7"/>
    <w:rsid w:val="00BD67D6"/>
    <w:rsid w:val="00BE220B"/>
    <w:rsid w:val="00BF2C4C"/>
    <w:rsid w:val="00C001E1"/>
    <w:rsid w:val="00C03F14"/>
    <w:rsid w:val="00C05BEC"/>
    <w:rsid w:val="00C11E91"/>
    <w:rsid w:val="00C21355"/>
    <w:rsid w:val="00C30A79"/>
    <w:rsid w:val="00C45975"/>
    <w:rsid w:val="00C46235"/>
    <w:rsid w:val="00C4737B"/>
    <w:rsid w:val="00C5344D"/>
    <w:rsid w:val="00C549EC"/>
    <w:rsid w:val="00C561AD"/>
    <w:rsid w:val="00C62B7C"/>
    <w:rsid w:val="00C6448F"/>
    <w:rsid w:val="00C84631"/>
    <w:rsid w:val="00C92CDC"/>
    <w:rsid w:val="00CA5EF2"/>
    <w:rsid w:val="00CB112D"/>
    <w:rsid w:val="00CC2471"/>
    <w:rsid w:val="00CE209C"/>
    <w:rsid w:val="00CF63BB"/>
    <w:rsid w:val="00D1019F"/>
    <w:rsid w:val="00D15B40"/>
    <w:rsid w:val="00D33DC7"/>
    <w:rsid w:val="00D439BE"/>
    <w:rsid w:val="00D442E4"/>
    <w:rsid w:val="00D63D71"/>
    <w:rsid w:val="00D64482"/>
    <w:rsid w:val="00D65A97"/>
    <w:rsid w:val="00D72640"/>
    <w:rsid w:val="00D83563"/>
    <w:rsid w:val="00D874EA"/>
    <w:rsid w:val="00D87CA7"/>
    <w:rsid w:val="00DD2A5E"/>
    <w:rsid w:val="00DD5B8E"/>
    <w:rsid w:val="00DE0FB4"/>
    <w:rsid w:val="00DE5DC0"/>
    <w:rsid w:val="00E01F21"/>
    <w:rsid w:val="00E05CE3"/>
    <w:rsid w:val="00E073EF"/>
    <w:rsid w:val="00E111D7"/>
    <w:rsid w:val="00E13E54"/>
    <w:rsid w:val="00E21656"/>
    <w:rsid w:val="00E25BEF"/>
    <w:rsid w:val="00E35F64"/>
    <w:rsid w:val="00E3621F"/>
    <w:rsid w:val="00E36C72"/>
    <w:rsid w:val="00E50578"/>
    <w:rsid w:val="00E5126C"/>
    <w:rsid w:val="00E85117"/>
    <w:rsid w:val="00E871B5"/>
    <w:rsid w:val="00E90511"/>
    <w:rsid w:val="00E953A4"/>
    <w:rsid w:val="00EA0DCE"/>
    <w:rsid w:val="00EA1913"/>
    <w:rsid w:val="00EA47E6"/>
    <w:rsid w:val="00EA5B01"/>
    <w:rsid w:val="00EA7A55"/>
    <w:rsid w:val="00EC0134"/>
    <w:rsid w:val="00EC11A7"/>
    <w:rsid w:val="00EC5672"/>
    <w:rsid w:val="00EE72E2"/>
    <w:rsid w:val="00EF6DF9"/>
    <w:rsid w:val="00F01766"/>
    <w:rsid w:val="00F1105C"/>
    <w:rsid w:val="00F14585"/>
    <w:rsid w:val="00F15BC7"/>
    <w:rsid w:val="00F20C82"/>
    <w:rsid w:val="00F218CA"/>
    <w:rsid w:val="00F318A3"/>
    <w:rsid w:val="00F32C53"/>
    <w:rsid w:val="00F35DBD"/>
    <w:rsid w:val="00F372DD"/>
    <w:rsid w:val="00F409D9"/>
    <w:rsid w:val="00F4263A"/>
    <w:rsid w:val="00F42F1A"/>
    <w:rsid w:val="00F43330"/>
    <w:rsid w:val="00F51EF3"/>
    <w:rsid w:val="00F5349A"/>
    <w:rsid w:val="00F612F5"/>
    <w:rsid w:val="00F64541"/>
    <w:rsid w:val="00F64FCF"/>
    <w:rsid w:val="00F677A2"/>
    <w:rsid w:val="00F72CFA"/>
    <w:rsid w:val="00F81953"/>
    <w:rsid w:val="00F854F0"/>
    <w:rsid w:val="00F92AF6"/>
    <w:rsid w:val="00F9512B"/>
    <w:rsid w:val="00F95A20"/>
    <w:rsid w:val="00FB263B"/>
    <w:rsid w:val="00FB493B"/>
    <w:rsid w:val="00FC190F"/>
    <w:rsid w:val="00FC7BF7"/>
    <w:rsid w:val="00FD0552"/>
    <w:rsid w:val="00FE5000"/>
    <w:rsid w:val="00FF0035"/>
    <w:rsid w:val="00FF17A6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50324"/>
  <w15:docId w15:val="{68FEA0B2-42BC-4478-BAEF-918261BC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16A"/>
  </w:style>
  <w:style w:type="paragraph" w:styleId="a5">
    <w:name w:val="footer"/>
    <w:basedOn w:val="a"/>
    <w:link w:val="a6"/>
    <w:uiPriority w:val="99"/>
    <w:unhideWhenUsed/>
    <w:rsid w:val="00A1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16A"/>
  </w:style>
  <w:style w:type="table" w:styleId="a7">
    <w:name w:val="Table Grid"/>
    <w:basedOn w:val="a1"/>
    <w:uiPriority w:val="59"/>
    <w:rsid w:val="00A1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699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27D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7D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27D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7D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27D5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2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7D5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F5349A"/>
    <w:rPr>
      <w:color w:val="0563C1" w:themeColor="hyperlink"/>
      <w:u w:val="single"/>
    </w:rPr>
  </w:style>
  <w:style w:type="character" w:styleId="af1">
    <w:name w:val="line number"/>
    <w:basedOn w:val="a0"/>
    <w:uiPriority w:val="99"/>
    <w:semiHidden/>
    <w:unhideWhenUsed/>
    <w:rsid w:val="001C1904"/>
  </w:style>
  <w:style w:type="paragraph" w:customStyle="1" w:styleId="mb-3">
    <w:name w:val="mb-3"/>
    <w:basedOn w:val="a"/>
    <w:rsid w:val="0065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12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70726">
                          <w:marLeft w:val="6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@glasstro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lasstroy.ru/instru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asstroy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9548-7C09-478A-8460-EBC3EE5E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9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Kolotun Bobo</cp:lastModifiedBy>
  <cp:revision>2</cp:revision>
  <cp:lastPrinted>2021-09-23T17:02:00Z</cp:lastPrinted>
  <dcterms:created xsi:type="dcterms:W3CDTF">2023-12-05T07:24:00Z</dcterms:created>
  <dcterms:modified xsi:type="dcterms:W3CDTF">2023-12-05T07:24:00Z</dcterms:modified>
</cp:coreProperties>
</file>